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71945" w:rsidP="4CDF0590" w:rsidRDefault="00271945" w14:paraId="6196E03B" w14:textId="768CE2CC">
      <w:pPr>
        <w:jc w:val="both"/>
        <w:rPr>
          <w:rFonts w:ascii="Arial" w:hAnsi="Arial" w:cs="Arial"/>
          <w:b w:val="1"/>
          <w:bCs w:val="1"/>
          <w:sz w:val="22"/>
          <w:szCs w:val="22"/>
          <w:u w:val="single"/>
        </w:rPr>
      </w:pPr>
    </w:p>
    <w:p w:rsidR="00271945" w:rsidP="00412209" w:rsidRDefault="00271945" w14:paraId="4CD53EF2" w14:textId="77777777">
      <w:pPr>
        <w:jc w:val="both"/>
        <w:rPr>
          <w:rFonts w:ascii="Arial" w:hAnsi="Arial" w:cs="Arial"/>
          <w:b/>
          <w:sz w:val="22"/>
          <w:szCs w:val="22"/>
          <w:u w:val="single"/>
        </w:rPr>
      </w:pPr>
    </w:p>
    <w:p w:rsidR="00271945" w:rsidP="00412209" w:rsidRDefault="00271945" w14:paraId="4C885D82" w14:textId="77777777">
      <w:pPr>
        <w:jc w:val="both"/>
        <w:rPr>
          <w:rFonts w:ascii="Arial" w:hAnsi="Arial" w:cs="Arial"/>
          <w:b/>
          <w:sz w:val="22"/>
          <w:szCs w:val="22"/>
          <w:u w:val="single"/>
        </w:rPr>
      </w:pPr>
    </w:p>
    <w:p w:rsidR="00271945" w:rsidP="00412209" w:rsidRDefault="00271945" w14:paraId="67269ADE" w14:textId="77777777">
      <w:pPr>
        <w:jc w:val="both"/>
        <w:rPr>
          <w:rFonts w:ascii="Arial" w:hAnsi="Arial" w:cs="Arial"/>
          <w:b/>
          <w:sz w:val="22"/>
          <w:szCs w:val="22"/>
          <w:u w:val="single"/>
        </w:rPr>
      </w:pPr>
    </w:p>
    <w:p w:rsidR="00271945" w:rsidP="00412209" w:rsidRDefault="00271945" w14:paraId="36F655D7" w14:textId="77777777">
      <w:pPr>
        <w:jc w:val="both"/>
        <w:rPr>
          <w:rFonts w:ascii="Arial" w:hAnsi="Arial" w:cs="Arial"/>
          <w:b/>
          <w:sz w:val="22"/>
          <w:szCs w:val="22"/>
          <w:u w:val="single"/>
        </w:rPr>
      </w:pPr>
    </w:p>
    <w:p w:rsidR="00271945" w:rsidP="00412209" w:rsidRDefault="00271945" w14:paraId="1A17C166" w14:textId="77777777">
      <w:pPr>
        <w:jc w:val="both"/>
        <w:rPr>
          <w:rFonts w:ascii="Arial" w:hAnsi="Arial" w:cs="Arial"/>
          <w:b/>
          <w:sz w:val="22"/>
          <w:szCs w:val="22"/>
          <w:u w:val="single"/>
        </w:rPr>
      </w:pPr>
    </w:p>
    <w:p w:rsidR="00271945" w:rsidP="00412209" w:rsidRDefault="00271945" w14:paraId="23ABA77D" w14:textId="77777777">
      <w:pPr>
        <w:jc w:val="both"/>
        <w:rPr>
          <w:rFonts w:ascii="Arial" w:hAnsi="Arial" w:cs="Arial"/>
          <w:b/>
          <w:sz w:val="22"/>
          <w:szCs w:val="22"/>
          <w:u w:val="single"/>
        </w:rPr>
      </w:pPr>
    </w:p>
    <w:p w:rsidR="00271945" w:rsidP="00412209" w:rsidRDefault="00271945" w14:paraId="7A45EE5A" w14:textId="77777777">
      <w:pPr>
        <w:jc w:val="both"/>
        <w:rPr>
          <w:rFonts w:ascii="Arial" w:hAnsi="Arial" w:cs="Arial"/>
          <w:b/>
          <w:sz w:val="22"/>
          <w:szCs w:val="22"/>
          <w:u w:val="single"/>
        </w:rPr>
      </w:pPr>
    </w:p>
    <w:p w:rsidR="00271945" w:rsidP="00412209" w:rsidRDefault="00271945" w14:paraId="12F45469" w14:textId="77777777">
      <w:pPr>
        <w:jc w:val="both"/>
        <w:rPr>
          <w:rFonts w:ascii="Arial" w:hAnsi="Arial" w:cs="Arial"/>
          <w:b/>
          <w:sz w:val="22"/>
          <w:szCs w:val="22"/>
          <w:u w:val="single"/>
        </w:rPr>
      </w:pPr>
    </w:p>
    <w:p w:rsidR="00271945" w:rsidP="65DB6A9C" w:rsidRDefault="25804C41" w14:paraId="409B63FF" w14:textId="6FE061E0">
      <w:pPr>
        <w:ind w:hanging="851"/>
        <w:jc w:val="center"/>
        <w:rPr>
          <w:rFonts w:ascii="Arial" w:hAnsi="Arial" w:cs="Arial"/>
          <w:b/>
          <w:bCs/>
          <w:color w:val="009999"/>
          <w:sz w:val="100"/>
          <w:szCs w:val="100"/>
        </w:rPr>
      </w:pPr>
      <w:r w:rsidRPr="65DB6A9C">
        <w:rPr>
          <w:rFonts w:ascii="Arial" w:hAnsi="Arial" w:cs="Arial"/>
          <w:b/>
          <w:bCs/>
          <w:color w:val="009999"/>
          <w:sz w:val="100"/>
          <w:szCs w:val="100"/>
        </w:rPr>
        <w:t>Chadderton</w:t>
      </w:r>
      <w:r w:rsidRPr="65DB6A9C" w:rsidR="45C27C0C">
        <w:rPr>
          <w:rFonts w:ascii="Arial" w:hAnsi="Arial" w:cs="Arial"/>
          <w:b/>
          <w:bCs/>
          <w:color w:val="009999"/>
          <w:sz w:val="100"/>
          <w:szCs w:val="100"/>
        </w:rPr>
        <w:t xml:space="preserve"> </w:t>
      </w:r>
    </w:p>
    <w:p w:rsidR="00271945" w:rsidP="65DB6A9C" w:rsidRDefault="45C27C0C" w14:paraId="0696CECC" w14:textId="5F69EC0D">
      <w:pPr>
        <w:ind w:hanging="851"/>
        <w:jc w:val="center"/>
        <w:rPr>
          <w:rFonts w:ascii="Arial" w:hAnsi="Arial" w:cs="Arial"/>
          <w:b/>
          <w:bCs/>
          <w:color w:val="009999"/>
          <w:sz w:val="100"/>
          <w:szCs w:val="100"/>
        </w:rPr>
      </w:pPr>
      <w:r w:rsidRPr="7133E2CF">
        <w:rPr>
          <w:rFonts w:ascii="Arial" w:hAnsi="Arial" w:cs="Arial"/>
          <w:b/>
          <w:bCs/>
          <w:color w:val="009999"/>
          <w:sz w:val="100"/>
          <w:szCs w:val="100"/>
        </w:rPr>
        <w:t xml:space="preserve">Town </w:t>
      </w:r>
      <w:r w:rsidRPr="7133E2CF" w:rsidR="25804C41">
        <w:rPr>
          <w:rFonts w:ascii="Arial" w:hAnsi="Arial" w:cs="Arial"/>
          <w:b/>
          <w:bCs/>
          <w:color w:val="009999"/>
          <w:sz w:val="100"/>
          <w:szCs w:val="100"/>
        </w:rPr>
        <w:t>Board</w:t>
      </w:r>
    </w:p>
    <w:p w:rsidR="65DB6A9C" w:rsidP="65DB6A9C" w:rsidRDefault="65DB6A9C" w14:paraId="08930FEA" w14:textId="086A8303">
      <w:pPr>
        <w:ind w:hanging="851"/>
        <w:jc w:val="center"/>
        <w:rPr>
          <w:rFonts w:ascii="Arial" w:hAnsi="Arial" w:cs="Arial"/>
          <w:b/>
          <w:bCs/>
          <w:color w:val="009999"/>
          <w:sz w:val="100"/>
          <w:szCs w:val="100"/>
        </w:rPr>
      </w:pPr>
    </w:p>
    <w:p w:rsidR="00271945" w:rsidP="00271945" w:rsidRDefault="00271945" w14:paraId="1AF03728" w14:textId="3BB02D1E">
      <w:pPr>
        <w:ind w:hanging="851"/>
        <w:jc w:val="center"/>
        <w:rPr>
          <w:rFonts w:ascii="Arial" w:hAnsi="Arial" w:cs="Arial"/>
          <w:b/>
          <w:color w:val="009999"/>
          <w:sz w:val="100"/>
          <w:szCs w:val="100"/>
        </w:rPr>
      </w:pPr>
      <w:r>
        <w:rPr>
          <w:rFonts w:ascii="Arial" w:hAnsi="Arial" w:cs="Arial"/>
          <w:b/>
          <w:color w:val="009999"/>
          <w:sz w:val="100"/>
          <w:szCs w:val="100"/>
        </w:rPr>
        <w:t>Terms of Reference</w:t>
      </w:r>
    </w:p>
    <w:p w:rsidR="00271945" w:rsidP="00271945" w:rsidRDefault="00271945" w14:paraId="70BFA526" w14:textId="032F8710">
      <w:pPr>
        <w:ind w:hanging="851"/>
        <w:jc w:val="center"/>
        <w:rPr>
          <w:rFonts w:ascii="Arial" w:hAnsi="Arial" w:cs="Arial"/>
          <w:b/>
          <w:color w:val="009999"/>
          <w:sz w:val="40"/>
          <w:szCs w:val="40"/>
        </w:rPr>
      </w:pPr>
    </w:p>
    <w:p w:rsidR="00271945" w:rsidP="00271945" w:rsidRDefault="00271945" w14:paraId="628036E1" w14:textId="113D2999">
      <w:pPr>
        <w:ind w:hanging="851"/>
        <w:rPr>
          <w:rFonts w:ascii="Arial" w:hAnsi="Arial" w:cs="Arial"/>
          <w:b/>
          <w:color w:val="009999"/>
          <w:sz w:val="40"/>
          <w:szCs w:val="40"/>
        </w:rPr>
      </w:pPr>
    </w:p>
    <w:p w:rsidR="00271945" w:rsidP="00271945" w:rsidRDefault="00271945" w14:paraId="727192A5" w14:textId="0A13A966">
      <w:pPr>
        <w:ind w:hanging="851"/>
        <w:rPr>
          <w:rFonts w:ascii="Arial" w:hAnsi="Arial" w:cs="Arial"/>
          <w:b/>
          <w:color w:val="009999"/>
          <w:sz w:val="40"/>
          <w:szCs w:val="40"/>
        </w:rPr>
      </w:pPr>
    </w:p>
    <w:p w:rsidR="00271945" w:rsidP="00271945" w:rsidRDefault="00271945" w14:paraId="2F565F6F" w14:textId="1F97F3B4">
      <w:pPr>
        <w:ind w:hanging="851"/>
        <w:rPr>
          <w:rFonts w:ascii="Arial" w:hAnsi="Arial" w:cs="Arial"/>
          <w:b/>
          <w:color w:val="009999"/>
          <w:sz w:val="40"/>
          <w:szCs w:val="40"/>
        </w:rPr>
      </w:pPr>
    </w:p>
    <w:p w:rsidR="00271945" w:rsidP="00271945" w:rsidRDefault="00271945" w14:paraId="236CF3B8" w14:textId="77777777">
      <w:pPr>
        <w:ind w:hanging="851"/>
        <w:rPr>
          <w:rFonts w:ascii="Arial" w:hAnsi="Arial" w:cs="Arial"/>
          <w:b/>
          <w:color w:val="009999"/>
          <w:sz w:val="40"/>
          <w:szCs w:val="40"/>
        </w:rPr>
      </w:pPr>
    </w:p>
    <w:p w:rsidR="00271945" w:rsidP="00271945" w:rsidRDefault="00271945" w14:paraId="515D25C9" w14:textId="39EFB191">
      <w:pPr>
        <w:ind w:hanging="851"/>
        <w:rPr>
          <w:rFonts w:ascii="Arial" w:hAnsi="Arial" w:cs="Arial"/>
          <w:b/>
          <w:sz w:val="28"/>
          <w:szCs w:val="28"/>
        </w:rPr>
      </w:pPr>
      <w:r>
        <w:rPr>
          <w:rFonts w:ascii="Arial" w:hAnsi="Arial" w:cs="Arial"/>
          <w:b/>
          <w:color w:val="009999"/>
          <w:sz w:val="40"/>
          <w:szCs w:val="40"/>
        </w:rPr>
        <w:t xml:space="preserve">         </w:t>
      </w:r>
      <w:r w:rsidRPr="00271945">
        <w:rPr>
          <w:rFonts w:ascii="Arial" w:hAnsi="Arial" w:cs="Arial"/>
          <w:b/>
          <w:sz w:val="28"/>
          <w:szCs w:val="28"/>
        </w:rPr>
        <w:t>Version Control:</w:t>
      </w:r>
    </w:p>
    <w:p w:rsidR="00271945" w:rsidP="00271945" w:rsidRDefault="00271945" w14:paraId="3B7BDEF8" w14:textId="1A259B06">
      <w:pPr>
        <w:ind w:hanging="851"/>
        <w:rPr>
          <w:rFonts w:ascii="Arial" w:hAnsi="Arial" w:cs="Arial"/>
          <w:b/>
          <w:sz w:val="28"/>
          <w:szCs w:val="28"/>
        </w:rPr>
      </w:pPr>
    </w:p>
    <w:p w:rsidRPr="001B4510" w:rsidR="001B4510" w:rsidP="65DB6A9C" w:rsidRDefault="5475FB99" w14:paraId="1D218509" w14:textId="18F4A70A">
      <w:pPr>
        <w:pStyle w:val="ListParagraph"/>
        <w:numPr>
          <w:ilvl w:val="0"/>
          <w:numId w:val="28"/>
        </w:numPr>
        <w:ind w:hanging="537"/>
        <w:jc w:val="both"/>
        <w:rPr>
          <w:rFonts w:ascii="Arial" w:hAnsi="Arial" w:cs="Arial"/>
          <w:b/>
          <w:bCs/>
          <w:sz w:val="28"/>
          <w:szCs w:val="28"/>
        </w:rPr>
      </w:pPr>
      <w:r w:rsidRPr="7133E2CF">
        <w:rPr>
          <w:rFonts w:ascii="Arial" w:hAnsi="Arial" w:cs="Arial"/>
          <w:b/>
          <w:bCs/>
          <w:sz w:val="28"/>
          <w:szCs w:val="28"/>
        </w:rPr>
        <w:t>Drafted</w:t>
      </w:r>
      <w:r w:rsidRPr="7133E2CF" w:rsidR="2AE82DB4">
        <w:rPr>
          <w:rFonts w:ascii="Arial" w:hAnsi="Arial" w:cs="Arial"/>
          <w:b/>
          <w:bCs/>
          <w:sz w:val="28"/>
          <w:szCs w:val="28"/>
        </w:rPr>
        <w:t xml:space="preserve"> </w:t>
      </w:r>
      <w:r w:rsidR="00380880">
        <w:rPr>
          <w:rFonts w:ascii="Arial" w:hAnsi="Arial" w:cs="Arial"/>
          <w:b/>
          <w:bCs/>
          <w:sz w:val="28"/>
          <w:szCs w:val="28"/>
        </w:rPr>
        <w:t>-</w:t>
      </w:r>
      <w:r w:rsidRPr="7133E2CF" w:rsidR="2AE82DB4">
        <w:rPr>
          <w:rFonts w:ascii="Arial" w:hAnsi="Arial" w:cs="Arial"/>
          <w:b/>
          <w:bCs/>
          <w:sz w:val="28"/>
          <w:szCs w:val="28"/>
        </w:rPr>
        <w:t xml:space="preserve"> March 2024</w:t>
      </w:r>
    </w:p>
    <w:p w:rsidR="70FC1B0E" w:rsidP="7133E2CF" w:rsidRDefault="70FC1B0E" w14:paraId="77A88F65" w14:textId="5FA5B65F">
      <w:pPr>
        <w:pStyle w:val="ListParagraph"/>
        <w:numPr>
          <w:ilvl w:val="0"/>
          <w:numId w:val="28"/>
        </w:numPr>
        <w:ind w:hanging="537"/>
        <w:jc w:val="both"/>
        <w:rPr>
          <w:rFonts w:ascii="Arial" w:hAnsi="Arial" w:cs="Arial"/>
          <w:b/>
          <w:bCs/>
          <w:sz w:val="28"/>
          <w:szCs w:val="28"/>
        </w:rPr>
      </w:pPr>
      <w:r w:rsidRPr="7133E2CF">
        <w:rPr>
          <w:rFonts w:ascii="Arial" w:hAnsi="Arial" w:cs="Arial"/>
          <w:b/>
          <w:bCs/>
          <w:sz w:val="28"/>
          <w:szCs w:val="28"/>
        </w:rPr>
        <w:t xml:space="preserve">Revised prior to adoption </w:t>
      </w:r>
      <w:r w:rsidR="00380880">
        <w:rPr>
          <w:rFonts w:ascii="Arial" w:hAnsi="Arial" w:cs="Arial"/>
          <w:b/>
          <w:bCs/>
          <w:sz w:val="28"/>
          <w:szCs w:val="28"/>
        </w:rPr>
        <w:t>-</w:t>
      </w:r>
      <w:r w:rsidRPr="7133E2CF">
        <w:rPr>
          <w:rFonts w:ascii="Arial" w:hAnsi="Arial" w:cs="Arial"/>
          <w:b/>
          <w:bCs/>
          <w:sz w:val="28"/>
          <w:szCs w:val="28"/>
        </w:rPr>
        <w:t xml:space="preserve"> July 2024</w:t>
      </w:r>
    </w:p>
    <w:p w:rsidRPr="001B4510" w:rsidR="00271945" w:rsidP="65DB6A9C" w:rsidRDefault="00271945" w14:paraId="153F6DDD" w14:textId="324F2FA0">
      <w:pPr>
        <w:jc w:val="both"/>
        <w:rPr>
          <w:rFonts w:ascii="Arial" w:hAnsi="Arial" w:cs="Arial"/>
          <w:b/>
          <w:bCs/>
          <w:sz w:val="28"/>
          <w:szCs w:val="28"/>
        </w:rPr>
      </w:pPr>
    </w:p>
    <w:p w:rsidRPr="001B4510" w:rsidR="00271945" w:rsidP="00412209" w:rsidRDefault="00271945" w14:paraId="1D87C79A" w14:textId="77777777">
      <w:pPr>
        <w:jc w:val="both"/>
        <w:rPr>
          <w:rFonts w:ascii="Arial" w:hAnsi="Arial" w:cs="Arial"/>
          <w:b/>
          <w:sz w:val="28"/>
          <w:szCs w:val="28"/>
        </w:rPr>
      </w:pPr>
    </w:p>
    <w:p w:rsidR="00271945" w:rsidP="00412209" w:rsidRDefault="00271945" w14:paraId="2CA2911E" w14:textId="77777777">
      <w:pPr>
        <w:jc w:val="both"/>
        <w:rPr>
          <w:rFonts w:ascii="Arial" w:hAnsi="Arial" w:cs="Arial"/>
          <w:b/>
          <w:sz w:val="22"/>
          <w:szCs w:val="22"/>
          <w:u w:val="single"/>
        </w:rPr>
      </w:pPr>
    </w:p>
    <w:p w:rsidR="00271945" w:rsidP="00412209" w:rsidRDefault="00271945" w14:paraId="3E51ADB8" w14:textId="77777777">
      <w:pPr>
        <w:jc w:val="both"/>
        <w:rPr>
          <w:rFonts w:ascii="Arial" w:hAnsi="Arial" w:cs="Arial"/>
          <w:b/>
          <w:sz w:val="22"/>
          <w:szCs w:val="22"/>
          <w:u w:val="single"/>
        </w:rPr>
      </w:pPr>
    </w:p>
    <w:p w:rsidR="00271945" w:rsidP="00412209" w:rsidRDefault="00271945" w14:paraId="45BB27A0" w14:textId="77777777">
      <w:pPr>
        <w:jc w:val="both"/>
        <w:rPr>
          <w:rFonts w:ascii="Arial" w:hAnsi="Arial" w:cs="Arial"/>
          <w:b/>
          <w:sz w:val="22"/>
          <w:szCs w:val="22"/>
          <w:u w:val="single"/>
        </w:rPr>
      </w:pPr>
    </w:p>
    <w:p w:rsidR="00271945" w:rsidP="00412209" w:rsidRDefault="00271945" w14:paraId="762ABE2C" w14:textId="77777777">
      <w:pPr>
        <w:jc w:val="both"/>
        <w:rPr>
          <w:rFonts w:ascii="Arial" w:hAnsi="Arial" w:cs="Arial"/>
          <w:b/>
          <w:sz w:val="22"/>
          <w:szCs w:val="22"/>
          <w:u w:val="single"/>
        </w:rPr>
      </w:pPr>
    </w:p>
    <w:p w:rsidR="007E5807" w:rsidP="00412209" w:rsidRDefault="007E5807" w14:paraId="76BE3B92" w14:textId="77777777">
      <w:pPr>
        <w:jc w:val="both"/>
        <w:rPr>
          <w:rFonts w:ascii="Arial" w:hAnsi="Arial" w:cs="Arial"/>
          <w:b/>
          <w:sz w:val="22"/>
          <w:szCs w:val="22"/>
          <w:u w:val="single"/>
        </w:rPr>
        <w:sectPr w:rsidR="007E5807" w:rsidSect="00271945">
          <w:pgSz w:w="11906" w:h="16838" w:orient="portrait"/>
          <w:pgMar w:top="1440" w:right="849" w:bottom="1440" w:left="1440" w:header="708" w:footer="708" w:gutter="0"/>
          <w:cols w:space="708"/>
          <w:docGrid w:linePitch="360"/>
        </w:sectPr>
      </w:pPr>
    </w:p>
    <w:p w:rsidRPr="003969F7" w:rsidR="00F11A89" w:rsidP="25E852B7" w:rsidRDefault="64AA8D5A" w14:paraId="01329553" w14:textId="60DDA963">
      <w:pPr>
        <w:rPr>
          <w:rFonts w:ascii="Arial" w:hAnsi="Arial" w:eastAsia="Arial" w:cs="Arial"/>
          <w:b/>
          <w:bCs/>
          <w:sz w:val="22"/>
          <w:szCs w:val="22"/>
          <w:u w:val="single"/>
        </w:rPr>
      </w:pPr>
      <w:r w:rsidRPr="25E852B7">
        <w:rPr>
          <w:rFonts w:ascii="Arial" w:hAnsi="Arial" w:eastAsia="Arial" w:cs="Arial"/>
          <w:b/>
          <w:bCs/>
          <w:sz w:val="22"/>
          <w:szCs w:val="22"/>
          <w:u w:val="single"/>
        </w:rPr>
        <w:lastRenderedPageBreak/>
        <w:t>Purpose</w:t>
      </w:r>
    </w:p>
    <w:p w:rsidRPr="003969F7" w:rsidR="00F11A89" w:rsidP="25E852B7" w:rsidRDefault="00F11A89" w14:paraId="0C974D8C" w14:textId="77777777">
      <w:pPr>
        <w:rPr>
          <w:rFonts w:ascii="Arial" w:hAnsi="Arial" w:eastAsia="Arial" w:cs="Arial"/>
          <w:sz w:val="22"/>
          <w:szCs w:val="22"/>
        </w:rPr>
      </w:pPr>
    </w:p>
    <w:p w:rsidR="17FC1C90" w:rsidP="25E852B7" w:rsidRDefault="206BE2F4" w14:paraId="40230CC5" w14:textId="7CBFC02B">
      <w:pPr>
        <w:rPr>
          <w:rFonts w:ascii="Arial" w:hAnsi="Arial" w:eastAsia="Arial" w:cs="Arial"/>
          <w:sz w:val="22"/>
          <w:szCs w:val="22"/>
        </w:rPr>
      </w:pPr>
      <w:r w:rsidRPr="25E852B7">
        <w:rPr>
          <w:rFonts w:ascii="Arial" w:hAnsi="Arial" w:eastAsia="Arial" w:cs="Arial"/>
          <w:sz w:val="22"/>
          <w:szCs w:val="22"/>
        </w:rPr>
        <w:t xml:space="preserve">The </w:t>
      </w:r>
      <w:r w:rsidRPr="25E852B7" w:rsidR="5BEDD767">
        <w:rPr>
          <w:rFonts w:ascii="Arial" w:hAnsi="Arial" w:eastAsia="Arial" w:cs="Arial"/>
          <w:sz w:val="22"/>
          <w:szCs w:val="22"/>
        </w:rPr>
        <w:t xml:space="preserve">Chadderton </w:t>
      </w:r>
      <w:r w:rsidRPr="25E852B7" w:rsidR="43331FD0">
        <w:rPr>
          <w:rFonts w:ascii="Arial" w:hAnsi="Arial" w:eastAsia="Arial" w:cs="Arial"/>
          <w:sz w:val="22"/>
          <w:szCs w:val="22"/>
        </w:rPr>
        <w:t xml:space="preserve">Town </w:t>
      </w:r>
      <w:r w:rsidRPr="25E852B7" w:rsidR="5BEDD767">
        <w:rPr>
          <w:rFonts w:ascii="Arial" w:hAnsi="Arial" w:eastAsia="Arial" w:cs="Arial"/>
          <w:sz w:val="22"/>
          <w:szCs w:val="22"/>
        </w:rPr>
        <w:t xml:space="preserve">Board </w:t>
      </w:r>
      <w:r w:rsidRPr="25E852B7" w:rsidR="393F6A04">
        <w:rPr>
          <w:rFonts w:ascii="Arial" w:hAnsi="Arial" w:eastAsia="Arial" w:cs="Arial"/>
          <w:sz w:val="22"/>
          <w:szCs w:val="22"/>
        </w:rPr>
        <w:t xml:space="preserve">(“the Board”) </w:t>
      </w:r>
      <w:r w:rsidRPr="25E852B7" w:rsidR="1726E8E5">
        <w:rPr>
          <w:rFonts w:ascii="Arial" w:hAnsi="Arial" w:eastAsia="Arial" w:cs="Arial"/>
          <w:sz w:val="22"/>
          <w:szCs w:val="22"/>
        </w:rPr>
        <w:t xml:space="preserve">will be the vehicle </w:t>
      </w:r>
      <w:r w:rsidRPr="25E852B7" w:rsidR="5B9C9842">
        <w:rPr>
          <w:rFonts w:ascii="Arial" w:hAnsi="Arial" w:eastAsia="Arial" w:cs="Arial"/>
          <w:sz w:val="22"/>
          <w:szCs w:val="22"/>
        </w:rPr>
        <w:t xml:space="preserve">used to define and deliver </w:t>
      </w:r>
      <w:r w:rsidRPr="25E852B7" w:rsidR="5699C8D4">
        <w:rPr>
          <w:rFonts w:ascii="Arial" w:hAnsi="Arial" w:eastAsia="Arial" w:cs="Arial"/>
          <w:sz w:val="22"/>
          <w:szCs w:val="22"/>
        </w:rPr>
        <w:t>a</w:t>
      </w:r>
      <w:r w:rsidRPr="25E852B7" w:rsidR="2191176C">
        <w:rPr>
          <w:rFonts w:ascii="Arial" w:hAnsi="Arial" w:eastAsia="Arial" w:cs="Arial"/>
          <w:sz w:val="22"/>
          <w:szCs w:val="22"/>
        </w:rPr>
        <w:t xml:space="preserve"> long-term plan</w:t>
      </w:r>
      <w:r w:rsidRPr="25E852B7" w:rsidR="6852041A">
        <w:rPr>
          <w:rFonts w:ascii="Arial" w:hAnsi="Arial" w:eastAsia="Arial" w:cs="Arial"/>
          <w:sz w:val="22"/>
          <w:szCs w:val="22"/>
        </w:rPr>
        <w:t xml:space="preserve"> </w:t>
      </w:r>
      <w:r w:rsidRPr="25E852B7" w:rsidR="37E33B0C">
        <w:rPr>
          <w:rFonts w:ascii="Arial" w:hAnsi="Arial" w:eastAsia="Arial" w:cs="Arial"/>
          <w:sz w:val="22"/>
          <w:szCs w:val="22"/>
        </w:rPr>
        <w:t xml:space="preserve">for Chadderton </w:t>
      </w:r>
      <w:r w:rsidRPr="25E852B7" w:rsidR="2191176C">
        <w:rPr>
          <w:rFonts w:ascii="Arial" w:hAnsi="Arial" w:eastAsia="Arial" w:cs="Arial"/>
          <w:sz w:val="22"/>
          <w:szCs w:val="22"/>
          <w:lang w:val="en-GB"/>
        </w:rPr>
        <w:t>comprising a 10-year vision and 3-year investment plan</w:t>
      </w:r>
      <w:r w:rsidRPr="25E852B7" w:rsidR="1A434D90">
        <w:rPr>
          <w:rFonts w:ascii="Arial" w:hAnsi="Arial" w:eastAsia="Arial" w:cs="Arial"/>
          <w:sz w:val="22"/>
          <w:szCs w:val="22"/>
          <w:lang w:val="en-GB"/>
        </w:rPr>
        <w:t>,</w:t>
      </w:r>
      <w:r w:rsidRPr="25E852B7" w:rsidR="66C93F13">
        <w:rPr>
          <w:rFonts w:ascii="Arial" w:hAnsi="Arial" w:eastAsia="Arial" w:cs="Arial"/>
          <w:sz w:val="22"/>
          <w:szCs w:val="22"/>
          <w:lang w:val="en-GB"/>
        </w:rPr>
        <w:t xml:space="preserve"> following confirmation that </w:t>
      </w:r>
      <w:r w:rsidRPr="25E852B7" w:rsidR="08FB3F81">
        <w:rPr>
          <w:rFonts w:ascii="Arial" w:hAnsi="Arial" w:eastAsia="Arial" w:cs="Arial"/>
          <w:sz w:val="22"/>
          <w:szCs w:val="22"/>
          <w:lang w:val="en-GB"/>
        </w:rPr>
        <w:t>the town will receive</w:t>
      </w:r>
      <w:r w:rsidRPr="25E852B7" w:rsidR="3FA60068">
        <w:rPr>
          <w:rFonts w:ascii="Arial" w:hAnsi="Arial" w:eastAsia="Arial" w:cs="Arial"/>
          <w:sz w:val="22"/>
          <w:szCs w:val="22"/>
          <w:lang w:val="en-GB"/>
        </w:rPr>
        <w:t xml:space="preserve"> a</w:t>
      </w:r>
      <w:r w:rsidRPr="25E852B7" w:rsidR="08FB3F81">
        <w:rPr>
          <w:rFonts w:ascii="Arial" w:hAnsi="Arial" w:eastAsia="Arial" w:cs="Arial"/>
          <w:sz w:val="22"/>
          <w:szCs w:val="22"/>
          <w:lang w:val="en-GB"/>
        </w:rPr>
        <w:t xml:space="preserve"> </w:t>
      </w:r>
      <w:r w:rsidRPr="25E852B7" w:rsidR="66C93F13">
        <w:rPr>
          <w:rFonts w:ascii="Arial" w:hAnsi="Arial" w:eastAsia="Arial" w:cs="Arial"/>
          <w:sz w:val="22"/>
          <w:szCs w:val="22"/>
          <w:lang w:val="en-GB"/>
        </w:rPr>
        <w:t>£20m</w:t>
      </w:r>
      <w:r w:rsidRPr="25E852B7" w:rsidR="036FEC41">
        <w:rPr>
          <w:rFonts w:ascii="Arial" w:hAnsi="Arial" w:eastAsia="Arial" w:cs="Arial"/>
          <w:sz w:val="22"/>
          <w:szCs w:val="22"/>
          <w:lang w:val="en-GB"/>
        </w:rPr>
        <w:t xml:space="preserve"> </w:t>
      </w:r>
      <w:r w:rsidRPr="25E852B7" w:rsidR="009E733C">
        <w:rPr>
          <w:rFonts w:ascii="Arial" w:hAnsi="Arial" w:eastAsia="Arial" w:cs="Arial"/>
          <w:sz w:val="22"/>
          <w:szCs w:val="22"/>
          <w:lang w:val="en-GB"/>
        </w:rPr>
        <w:t xml:space="preserve">endowment </w:t>
      </w:r>
      <w:r w:rsidRPr="25E852B7" w:rsidR="66C93F13">
        <w:rPr>
          <w:rFonts w:ascii="Arial" w:hAnsi="Arial" w:eastAsia="Arial" w:cs="Arial"/>
          <w:sz w:val="22"/>
          <w:szCs w:val="22"/>
          <w:lang w:val="en-GB"/>
        </w:rPr>
        <w:t xml:space="preserve">over ten years </w:t>
      </w:r>
      <w:r w:rsidRPr="25E852B7" w:rsidR="22B176F1">
        <w:rPr>
          <w:rFonts w:ascii="Arial" w:hAnsi="Arial" w:eastAsia="Arial" w:cs="Arial"/>
          <w:sz w:val="22"/>
          <w:szCs w:val="22"/>
          <w:lang w:val="en-GB"/>
        </w:rPr>
        <w:t xml:space="preserve">as part of </w:t>
      </w:r>
      <w:r w:rsidRPr="25E852B7" w:rsidR="2FC8DF77">
        <w:rPr>
          <w:rFonts w:ascii="Arial" w:hAnsi="Arial" w:eastAsia="Arial" w:cs="Arial"/>
          <w:sz w:val="22"/>
          <w:szCs w:val="22"/>
          <w:lang w:val="en-GB"/>
        </w:rPr>
        <w:t>t</w:t>
      </w:r>
      <w:r w:rsidRPr="25E852B7" w:rsidR="2FC8DF77">
        <w:rPr>
          <w:rFonts w:ascii="Arial" w:hAnsi="Arial" w:eastAsia="Arial" w:cs="Arial"/>
          <w:sz w:val="22"/>
          <w:szCs w:val="22"/>
        </w:rPr>
        <w:t xml:space="preserve">he </w:t>
      </w:r>
      <w:r w:rsidRPr="25E852B7" w:rsidR="413BB160">
        <w:rPr>
          <w:rFonts w:ascii="Arial" w:hAnsi="Arial" w:eastAsia="Arial" w:cs="Arial"/>
          <w:sz w:val="22"/>
          <w:szCs w:val="22"/>
        </w:rPr>
        <w:t xml:space="preserve">Government’s </w:t>
      </w:r>
      <w:r w:rsidRPr="25E852B7" w:rsidR="2FC8DF77">
        <w:rPr>
          <w:rFonts w:ascii="Arial" w:hAnsi="Arial" w:eastAsia="Arial" w:cs="Arial"/>
          <w:sz w:val="22"/>
          <w:szCs w:val="22"/>
        </w:rPr>
        <w:t>Long-Term Plan for Town</w:t>
      </w:r>
      <w:r w:rsidRPr="25E852B7" w:rsidR="138A2400">
        <w:rPr>
          <w:rFonts w:ascii="Arial" w:hAnsi="Arial" w:eastAsia="Arial" w:cs="Arial"/>
          <w:sz w:val="22"/>
          <w:szCs w:val="22"/>
        </w:rPr>
        <w:t xml:space="preserve">s.  The Board will </w:t>
      </w:r>
      <w:r w:rsidRPr="25E852B7" w:rsidR="1726E8E5">
        <w:rPr>
          <w:rFonts w:ascii="Arial" w:hAnsi="Arial" w:eastAsia="Arial" w:cs="Arial"/>
          <w:sz w:val="22"/>
          <w:szCs w:val="22"/>
        </w:rPr>
        <w:t>provide challenge and accountability to ensure local priorities are progressed and delivered in a timely, cost</w:t>
      </w:r>
      <w:r w:rsidRPr="25E852B7">
        <w:rPr>
          <w:rFonts w:ascii="Arial" w:hAnsi="Arial" w:eastAsia="Arial" w:cs="Arial"/>
          <w:sz w:val="22"/>
          <w:szCs w:val="22"/>
        </w:rPr>
        <w:t>-</w:t>
      </w:r>
      <w:r w:rsidRPr="25E852B7" w:rsidR="1726E8E5">
        <w:rPr>
          <w:rFonts w:ascii="Arial" w:hAnsi="Arial" w:eastAsia="Arial" w:cs="Arial"/>
          <w:sz w:val="22"/>
          <w:szCs w:val="22"/>
        </w:rPr>
        <w:t xml:space="preserve">efficient way through the review and monitoring of </w:t>
      </w:r>
      <w:r w:rsidRPr="25E852B7">
        <w:rPr>
          <w:rFonts w:ascii="Arial" w:hAnsi="Arial" w:eastAsia="Arial" w:cs="Arial"/>
          <w:sz w:val="22"/>
          <w:szCs w:val="22"/>
        </w:rPr>
        <w:t xml:space="preserve">the </w:t>
      </w:r>
      <w:r w:rsidRPr="25E852B7" w:rsidR="34522EB7">
        <w:rPr>
          <w:rFonts w:ascii="Arial" w:hAnsi="Arial" w:eastAsia="Arial" w:cs="Arial"/>
          <w:sz w:val="22"/>
          <w:szCs w:val="22"/>
        </w:rPr>
        <w:t>vision and investment plan</w:t>
      </w:r>
      <w:r w:rsidRPr="25E852B7" w:rsidR="0EFFBE30">
        <w:rPr>
          <w:rFonts w:ascii="Arial" w:hAnsi="Arial" w:eastAsia="Arial" w:cs="Arial"/>
          <w:sz w:val="22"/>
          <w:szCs w:val="22"/>
        </w:rPr>
        <w:t>.</w:t>
      </w:r>
    </w:p>
    <w:p w:rsidR="7C7F84C7" w:rsidP="25E852B7" w:rsidRDefault="5D619EB1" w14:paraId="3006D6A6" w14:textId="308951A9">
      <w:pPr>
        <w:rPr>
          <w:rFonts w:ascii="Arial" w:hAnsi="Arial" w:eastAsia="Arial" w:cs="Arial"/>
          <w:sz w:val="22"/>
          <w:szCs w:val="22"/>
        </w:rPr>
      </w:pPr>
      <w:r w:rsidRPr="25E852B7">
        <w:rPr>
          <w:rFonts w:ascii="Arial" w:hAnsi="Arial" w:eastAsia="Arial" w:cs="Arial"/>
          <w:sz w:val="22"/>
          <w:szCs w:val="22"/>
        </w:rPr>
        <w:t xml:space="preserve"> </w:t>
      </w:r>
    </w:p>
    <w:p w:rsidRPr="003969F7" w:rsidR="00F11A89" w:rsidP="25E852B7" w:rsidRDefault="1726E8E5" w14:paraId="750CB844" w14:textId="3145D47C">
      <w:pPr>
        <w:rPr>
          <w:rFonts w:ascii="Arial" w:hAnsi="Arial" w:eastAsia="Arial" w:cs="Arial"/>
          <w:b/>
          <w:bCs/>
          <w:sz w:val="22"/>
          <w:szCs w:val="22"/>
          <w:u w:val="single"/>
        </w:rPr>
      </w:pPr>
      <w:r w:rsidRPr="25E852B7">
        <w:rPr>
          <w:rFonts w:ascii="Arial" w:hAnsi="Arial" w:eastAsia="Arial" w:cs="Arial"/>
          <w:b/>
          <w:bCs/>
          <w:sz w:val="22"/>
          <w:szCs w:val="22"/>
          <w:u w:val="single"/>
        </w:rPr>
        <w:t>Area of Coverage</w:t>
      </w:r>
    </w:p>
    <w:p w:rsidRPr="003969F7" w:rsidR="00F11A89" w:rsidP="25E852B7" w:rsidRDefault="00F11A89" w14:paraId="04060204" w14:textId="77777777">
      <w:pPr>
        <w:rPr>
          <w:rFonts w:ascii="Arial" w:hAnsi="Arial" w:eastAsia="Arial" w:cs="Arial"/>
          <w:b/>
          <w:bCs/>
          <w:sz w:val="22"/>
          <w:szCs w:val="22"/>
          <w:u w:val="single"/>
        </w:rPr>
      </w:pPr>
    </w:p>
    <w:p w:rsidR="41F82F44" w:rsidP="004A35EB" w:rsidRDefault="3442666F" w14:paraId="26F2B296" w14:textId="59598B49">
      <w:pPr>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Arial" w:cs="Arial"/>
          <w:sz w:val="22"/>
          <w:szCs w:val="22"/>
        </w:rPr>
      </w:pPr>
      <w:r w:rsidRPr="4DC56FF9">
        <w:rPr>
          <w:rFonts w:ascii="Arial" w:hAnsi="Arial" w:eastAsia="Arial" w:cs="Arial"/>
          <w:sz w:val="22"/>
          <w:szCs w:val="22"/>
        </w:rPr>
        <w:t xml:space="preserve">The geographical </w:t>
      </w:r>
      <w:r w:rsidRPr="4DC56FF9" w:rsidR="31B917E6">
        <w:rPr>
          <w:rFonts w:ascii="Arial" w:hAnsi="Arial" w:eastAsia="Arial" w:cs="Arial"/>
          <w:sz w:val="22"/>
          <w:szCs w:val="22"/>
        </w:rPr>
        <w:t xml:space="preserve">boundary </w:t>
      </w:r>
      <w:r w:rsidRPr="4DC56FF9" w:rsidR="30ADD08E">
        <w:rPr>
          <w:rFonts w:ascii="Arial" w:hAnsi="Arial" w:eastAsia="Arial" w:cs="Arial"/>
          <w:sz w:val="22"/>
          <w:szCs w:val="22"/>
        </w:rPr>
        <w:t xml:space="preserve">specified </w:t>
      </w:r>
      <w:r w:rsidRPr="4DC56FF9" w:rsidR="31B917E6">
        <w:rPr>
          <w:rFonts w:ascii="Arial" w:hAnsi="Arial" w:eastAsia="Arial" w:cs="Arial"/>
          <w:sz w:val="22"/>
          <w:szCs w:val="22"/>
        </w:rPr>
        <w:t xml:space="preserve">by the </w:t>
      </w:r>
      <w:r w:rsidR="009F1579">
        <w:rPr>
          <w:rFonts w:ascii="Arial" w:hAnsi="Arial" w:eastAsia="Arial" w:cs="Arial"/>
          <w:sz w:val="22"/>
          <w:szCs w:val="22"/>
        </w:rPr>
        <w:t xml:space="preserve">former </w:t>
      </w:r>
      <w:r w:rsidRPr="4DC56FF9" w:rsidR="000C1949">
        <w:rPr>
          <w:rFonts w:ascii="Arial" w:hAnsi="Arial" w:eastAsia="Arial" w:cs="Arial"/>
          <w:sz w:val="22"/>
          <w:szCs w:val="22"/>
        </w:rPr>
        <w:t xml:space="preserve">Department for Levelling Up, Housing and Communities </w:t>
      </w:r>
      <w:r w:rsidR="00B625D9">
        <w:rPr>
          <w:rFonts w:ascii="Arial" w:hAnsi="Arial" w:eastAsia="Arial" w:cs="Arial"/>
          <w:sz w:val="22"/>
          <w:szCs w:val="22"/>
        </w:rPr>
        <w:t>(</w:t>
      </w:r>
      <w:r w:rsidRPr="4DC56FF9" w:rsidR="000C1949">
        <w:rPr>
          <w:rFonts w:ascii="Arial" w:hAnsi="Arial" w:eastAsia="Arial" w:cs="Arial"/>
          <w:sz w:val="22"/>
          <w:szCs w:val="22"/>
        </w:rPr>
        <w:t>DLUHC</w:t>
      </w:r>
      <w:r w:rsidR="009F1579">
        <w:rPr>
          <w:rFonts w:ascii="Arial" w:hAnsi="Arial" w:eastAsia="Arial" w:cs="Arial"/>
          <w:sz w:val="22"/>
          <w:szCs w:val="22"/>
        </w:rPr>
        <w:t xml:space="preserve">) - </w:t>
      </w:r>
      <w:r w:rsidR="000C1949">
        <w:rPr>
          <w:rFonts w:ascii="Arial" w:hAnsi="Arial" w:eastAsia="Arial" w:cs="Arial"/>
          <w:sz w:val="22"/>
          <w:szCs w:val="22"/>
        </w:rPr>
        <w:t xml:space="preserve">renamed </w:t>
      </w:r>
      <w:r w:rsidR="002D39A7">
        <w:rPr>
          <w:rFonts w:ascii="Arial" w:hAnsi="Arial" w:eastAsia="Arial" w:cs="Arial"/>
          <w:sz w:val="22"/>
          <w:szCs w:val="22"/>
        </w:rPr>
        <w:t xml:space="preserve">in July 2024 to become </w:t>
      </w:r>
      <w:r w:rsidR="000C1949">
        <w:rPr>
          <w:rFonts w:ascii="Arial" w:hAnsi="Arial" w:eastAsia="Arial" w:cs="Arial"/>
          <w:sz w:val="22"/>
          <w:szCs w:val="22"/>
        </w:rPr>
        <w:t xml:space="preserve">the </w:t>
      </w:r>
      <w:r w:rsidR="004A35EB">
        <w:rPr>
          <w:rFonts w:ascii="Arial" w:hAnsi="Arial" w:eastAsia="Arial" w:cs="Arial"/>
          <w:sz w:val="22"/>
          <w:szCs w:val="22"/>
        </w:rPr>
        <w:t>Ministry of Housing, Communities and Local Government</w:t>
      </w:r>
      <w:r w:rsidR="000C1949">
        <w:rPr>
          <w:rFonts w:ascii="Arial" w:hAnsi="Arial" w:eastAsia="Arial" w:cs="Arial"/>
          <w:sz w:val="22"/>
          <w:szCs w:val="22"/>
        </w:rPr>
        <w:t xml:space="preserve"> </w:t>
      </w:r>
      <w:r w:rsidR="009F1579">
        <w:rPr>
          <w:rFonts w:ascii="Arial" w:hAnsi="Arial" w:eastAsia="Arial" w:cs="Arial"/>
          <w:sz w:val="22"/>
          <w:szCs w:val="22"/>
        </w:rPr>
        <w:t xml:space="preserve">(MHCLG) - </w:t>
      </w:r>
      <w:r w:rsidR="004A35EB">
        <w:rPr>
          <w:rFonts w:ascii="Arial" w:hAnsi="Arial" w:eastAsia="Arial" w:cs="Arial"/>
          <w:sz w:val="22"/>
          <w:szCs w:val="22"/>
        </w:rPr>
        <w:t>covers</w:t>
      </w:r>
      <w:r w:rsidRPr="4DC56FF9">
        <w:rPr>
          <w:rFonts w:ascii="Arial" w:hAnsi="Arial" w:eastAsia="Arial" w:cs="Arial"/>
          <w:sz w:val="22"/>
          <w:szCs w:val="22"/>
        </w:rPr>
        <w:t xml:space="preserve"> </w:t>
      </w:r>
      <w:r w:rsidRPr="4DC56FF9" w:rsidR="1546F0F4">
        <w:rPr>
          <w:rFonts w:ascii="Arial" w:hAnsi="Arial" w:eastAsia="Arial" w:cs="Arial"/>
          <w:sz w:val="22"/>
          <w:szCs w:val="22"/>
        </w:rPr>
        <w:t xml:space="preserve">the wards of </w:t>
      </w:r>
      <w:r w:rsidRPr="4DC56FF9">
        <w:rPr>
          <w:rFonts w:ascii="Arial" w:hAnsi="Arial" w:eastAsia="Arial" w:cs="Arial"/>
          <w:sz w:val="22"/>
          <w:szCs w:val="22"/>
        </w:rPr>
        <w:t xml:space="preserve">Chadderton North, Chadderton South and Chadderton Central, plus small areas </w:t>
      </w:r>
      <w:r w:rsidRPr="4DC56FF9" w:rsidR="2E634C63">
        <w:rPr>
          <w:rFonts w:ascii="Arial" w:hAnsi="Arial" w:eastAsia="Arial" w:cs="Arial"/>
          <w:sz w:val="22"/>
          <w:szCs w:val="22"/>
        </w:rPr>
        <w:t xml:space="preserve">of the </w:t>
      </w:r>
      <w:r w:rsidRPr="4DC56FF9">
        <w:rPr>
          <w:rFonts w:ascii="Arial" w:hAnsi="Arial" w:eastAsia="Arial" w:cs="Arial"/>
          <w:sz w:val="22"/>
          <w:szCs w:val="22"/>
        </w:rPr>
        <w:t xml:space="preserve">Coldhurst, Werneth and Failsworth </w:t>
      </w:r>
      <w:r w:rsidRPr="4DC56FF9" w:rsidR="43E68CB3">
        <w:rPr>
          <w:rFonts w:ascii="Arial" w:hAnsi="Arial" w:eastAsia="Arial" w:cs="Arial"/>
          <w:sz w:val="22"/>
          <w:szCs w:val="22"/>
        </w:rPr>
        <w:t>Ea</w:t>
      </w:r>
      <w:r w:rsidRPr="4DC56FF9">
        <w:rPr>
          <w:rFonts w:ascii="Arial" w:hAnsi="Arial" w:eastAsia="Arial" w:cs="Arial"/>
          <w:sz w:val="22"/>
          <w:szCs w:val="22"/>
        </w:rPr>
        <w:t>st</w:t>
      </w:r>
      <w:r w:rsidRPr="4DC56FF9" w:rsidR="66571746">
        <w:rPr>
          <w:rFonts w:ascii="Arial" w:hAnsi="Arial" w:eastAsia="Arial" w:cs="Arial"/>
          <w:sz w:val="22"/>
          <w:szCs w:val="22"/>
        </w:rPr>
        <w:t xml:space="preserve"> wards</w:t>
      </w:r>
      <w:r w:rsidRPr="4DC56FF9" w:rsidR="3F083442">
        <w:rPr>
          <w:rFonts w:ascii="Arial" w:hAnsi="Arial" w:eastAsia="Arial" w:cs="Arial"/>
          <w:sz w:val="22"/>
          <w:szCs w:val="22"/>
        </w:rPr>
        <w:t xml:space="preserve"> (Figure 1)</w:t>
      </w:r>
      <w:r w:rsidRPr="4DC56FF9">
        <w:rPr>
          <w:rFonts w:ascii="Arial" w:hAnsi="Arial" w:eastAsia="Arial" w:cs="Arial"/>
          <w:sz w:val="22"/>
          <w:szCs w:val="22"/>
        </w:rPr>
        <w:t xml:space="preserve">.  </w:t>
      </w:r>
      <w:r w:rsidRPr="4DC56FF9" w:rsidR="58EF0C7F">
        <w:rPr>
          <w:rFonts w:ascii="Arial" w:hAnsi="Arial" w:eastAsia="Arial" w:cs="Arial"/>
          <w:sz w:val="22"/>
          <w:szCs w:val="22"/>
        </w:rPr>
        <w:t>The Government</w:t>
      </w:r>
      <w:r w:rsidRPr="4DC56FF9" w:rsidR="053689A5">
        <w:rPr>
          <w:rFonts w:ascii="Arial" w:hAnsi="Arial" w:eastAsia="Arial" w:cs="Arial"/>
          <w:sz w:val="22"/>
          <w:szCs w:val="22"/>
        </w:rPr>
        <w:t>’s original</w:t>
      </w:r>
      <w:r w:rsidRPr="4DC56FF9" w:rsidR="58EF0C7F">
        <w:rPr>
          <w:rFonts w:ascii="Arial" w:hAnsi="Arial" w:eastAsia="Arial" w:cs="Arial"/>
          <w:sz w:val="22"/>
          <w:szCs w:val="22"/>
        </w:rPr>
        <w:t xml:space="preserve"> selection criterion was based on a most deprived </w:t>
      </w:r>
      <w:r w:rsidRPr="4DC56FF9" w:rsidR="1F04342B">
        <w:rPr>
          <w:rFonts w:ascii="Arial" w:hAnsi="Arial" w:eastAsia="Arial" w:cs="Arial"/>
          <w:sz w:val="22"/>
          <w:szCs w:val="22"/>
        </w:rPr>
        <w:t>Built-Up</w:t>
      </w:r>
      <w:r w:rsidRPr="4DC56FF9" w:rsidR="58EF0C7F">
        <w:rPr>
          <w:rFonts w:ascii="Arial" w:hAnsi="Arial" w:eastAsia="Arial" w:cs="Arial"/>
          <w:sz w:val="22"/>
          <w:szCs w:val="22"/>
        </w:rPr>
        <w:t xml:space="preserve"> Area (BUA) assessment, looking at populations </w:t>
      </w:r>
      <w:r w:rsidRPr="4DC56FF9" w:rsidR="5621CDA9">
        <w:rPr>
          <w:rFonts w:ascii="Arial" w:hAnsi="Arial" w:eastAsia="Arial" w:cs="Arial"/>
          <w:sz w:val="22"/>
          <w:szCs w:val="22"/>
        </w:rPr>
        <w:t xml:space="preserve">of </w:t>
      </w:r>
      <w:r w:rsidRPr="4DC56FF9" w:rsidR="58EF0C7F">
        <w:rPr>
          <w:rFonts w:ascii="Arial" w:hAnsi="Arial" w:eastAsia="Arial" w:cs="Arial"/>
          <w:sz w:val="22"/>
          <w:szCs w:val="22"/>
        </w:rPr>
        <w:t>between 20,000 and 100,000.</w:t>
      </w:r>
    </w:p>
    <w:p w:rsidR="25E852B7" w:rsidP="25E852B7" w:rsidRDefault="25E852B7" w14:paraId="7886C043" w14:textId="5FA30213">
      <w:pPr>
        <w:rPr>
          <w:rFonts w:ascii="Arial" w:hAnsi="Arial" w:eastAsia="Arial" w:cs="Arial"/>
          <w:sz w:val="22"/>
          <w:szCs w:val="22"/>
        </w:rPr>
      </w:pPr>
    </w:p>
    <w:p w:rsidR="06DC76BD" w:rsidP="25E852B7" w:rsidRDefault="06DC76BD" w14:paraId="1C06B841" w14:textId="35165B14">
      <w:pPr>
        <w:rPr>
          <w:rFonts w:ascii="Arial" w:hAnsi="Arial" w:eastAsia="Arial" w:cs="Arial"/>
          <w:sz w:val="22"/>
          <w:szCs w:val="22"/>
        </w:rPr>
      </w:pPr>
      <w:r w:rsidRPr="25E852B7">
        <w:rPr>
          <w:rFonts w:ascii="Arial" w:hAnsi="Arial" w:eastAsia="Arial" w:cs="Arial"/>
          <w:sz w:val="22"/>
          <w:szCs w:val="22"/>
        </w:rPr>
        <w:t xml:space="preserve">Figure 1: </w:t>
      </w:r>
      <w:r w:rsidRPr="25E852B7" w:rsidR="40F5ADB5">
        <w:rPr>
          <w:rFonts w:ascii="Arial" w:hAnsi="Arial" w:eastAsia="Arial" w:cs="Arial"/>
          <w:sz w:val="22"/>
          <w:szCs w:val="22"/>
        </w:rPr>
        <w:t>area of coverage</w:t>
      </w:r>
    </w:p>
    <w:p w:rsidR="25E852B7" w:rsidP="25E852B7" w:rsidRDefault="25E852B7" w14:paraId="69C259E4" w14:textId="19E38A22">
      <w:pPr>
        <w:rPr>
          <w:rFonts w:ascii="Arial" w:hAnsi="Arial" w:eastAsia="Arial" w:cs="Arial"/>
          <w:sz w:val="22"/>
          <w:szCs w:val="22"/>
        </w:rPr>
      </w:pPr>
    </w:p>
    <w:p w:rsidR="40F5ADB5" w:rsidP="25E852B7" w:rsidRDefault="40F5ADB5" w14:paraId="3DF067D9" w14:textId="1D78FB42">
      <w:pPr>
        <w:rPr>
          <w:rFonts w:ascii="Arial" w:hAnsi="Arial" w:eastAsia="Arial" w:cs="Arial"/>
          <w:sz w:val="22"/>
          <w:szCs w:val="22"/>
        </w:rPr>
      </w:pPr>
      <w:r>
        <w:rPr>
          <w:noProof/>
        </w:rPr>
        <w:drawing>
          <wp:inline distT="0" distB="0" distL="0" distR="0" wp14:anchorId="19E8A990" wp14:editId="20D00E07">
            <wp:extent cx="2256011" cy="3085143"/>
            <wp:effectExtent l="0" t="0" r="0" b="0"/>
            <wp:docPr id="830323968" name="Picture 830323968"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56011" cy="3085143"/>
                    </a:xfrm>
                    <a:prstGeom prst="rect">
                      <a:avLst/>
                    </a:prstGeom>
                  </pic:spPr>
                </pic:pic>
              </a:graphicData>
            </a:graphic>
          </wp:inline>
        </w:drawing>
      </w:r>
    </w:p>
    <w:p w:rsidR="00F11A89" w:rsidP="25E852B7" w:rsidRDefault="00F11A89" w14:paraId="7EF1A4F5" w14:textId="77777777">
      <w:pPr>
        <w:rPr>
          <w:rFonts w:ascii="Arial" w:hAnsi="Arial" w:eastAsia="Arial" w:cs="Arial"/>
          <w:b/>
          <w:bCs/>
          <w:sz w:val="22"/>
          <w:szCs w:val="22"/>
          <w:u w:val="single"/>
        </w:rPr>
      </w:pPr>
    </w:p>
    <w:p w:rsidRPr="003969F7" w:rsidR="00F11A89" w:rsidP="25E852B7" w:rsidRDefault="1726E8E5" w14:paraId="495B962D" w14:textId="3AE587DA">
      <w:pPr>
        <w:rPr>
          <w:rFonts w:ascii="Arial" w:hAnsi="Arial" w:eastAsia="Arial" w:cs="Arial"/>
          <w:b/>
          <w:bCs/>
          <w:sz w:val="22"/>
          <w:szCs w:val="22"/>
          <w:u w:val="single"/>
        </w:rPr>
      </w:pPr>
      <w:r w:rsidRPr="25E852B7">
        <w:rPr>
          <w:rFonts w:ascii="Arial" w:hAnsi="Arial" w:eastAsia="Arial" w:cs="Arial"/>
          <w:b/>
          <w:bCs/>
          <w:sz w:val="22"/>
          <w:szCs w:val="22"/>
          <w:u w:val="single"/>
        </w:rPr>
        <w:t>Scope</w:t>
      </w:r>
    </w:p>
    <w:p w:rsidRPr="003969F7" w:rsidR="00F11A89" w:rsidP="25E852B7" w:rsidRDefault="00F11A89" w14:paraId="599D136A" w14:textId="77777777">
      <w:pPr>
        <w:rPr>
          <w:rFonts w:ascii="Arial" w:hAnsi="Arial" w:eastAsia="Arial" w:cs="Arial"/>
          <w:sz w:val="22"/>
          <w:szCs w:val="22"/>
        </w:rPr>
      </w:pPr>
    </w:p>
    <w:p w:rsidRPr="003969F7" w:rsidR="00F11A89" w:rsidP="25E852B7" w:rsidRDefault="1726E8E5" w14:paraId="79FEA5E4" w14:textId="77777777">
      <w:pPr>
        <w:rPr>
          <w:rFonts w:ascii="Arial" w:hAnsi="Arial" w:eastAsia="Arial" w:cs="Arial"/>
          <w:sz w:val="22"/>
          <w:szCs w:val="22"/>
        </w:rPr>
      </w:pPr>
      <w:r w:rsidRPr="25E852B7">
        <w:rPr>
          <w:rFonts w:ascii="Arial" w:hAnsi="Arial" w:eastAsia="Arial" w:cs="Arial"/>
          <w:sz w:val="22"/>
          <w:szCs w:val="22"/>
        </w:rPr>
        <w:t>The role of the Board is to act collaboratively to:</w:t>
      </w:r>
    </w:p>
    <w:p w:rsidR="4053BD0D" w:rsidP="7133E2CF" w:rsidRDefault="1726E8E5" w14:paraId="11DE78DE" w14:textId="3EB70B76">
      <w:pPr>
        <w:pStyle w:val="ListParagraph"/>
        <w:numPr>
          <w:ilvl w:val="0"/>
          <w:numId w:val="12"/>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7133E2CF">
        <w:rPr>
          <w:rFonts w:ascii="Arial" w:hAnsi="Arial" w:eastAsia="Arial" w:cs="Arial"/>
          <w:sz w:val="22"/>
          <w:szCs w:val="22"/>
        </w:rPr>
        <w:t>Shape and steer priorities</w:t>
      </w:r>
      <w:r w:rsidRPr="7133E2CF" w:rsidR="0FB825EB">
        <w:rPr>
          <w:rFonts w:ascii="Arial" w:hAnsi="Arial" w:eastAsia="Arial" w:cs="Arial"/>
          <w:sz w:val="22"/>
          <w:szCs w:val="22"/>
        </w:rPr>
        <w:t xml:space="preserve"> for investment</w:t>
      </w:r>
      <w:r w:rsidRPr="7133E2CF" w:rsidR="6E518A2C">
        <w:rPr>
          <w:rFonts w:ascii="Arial" w:hAnsi="Arial" w:eastAsia="Arial" w:cs="Arial"/>
          <w:sz w:val="22"/>
          <w:szCs w:val="22"/>
        </w:rPr>
        <w:t xml:space="preserve"> across </w:t>
      </w:r>
      <w:r w:rsidRPr="7133E2CF" w:rsidR="0FB825EB">
        <w:rPr>
          <w:rFonts w:ascii="Arial" w:hAnsi="Arial" w:eastAsia="Arial" w:cs="Arial"/>
          <w:sz w:val="22"/>
          <w:szCs w:val="22"/>
        </w:rPr>
        <w:t>three intervention themes</w:t>
      </w:r>
      <w:r w:rsidRPr="7133E2CF" w:rsidR="7B073C99">
        <w:rPr>
          <w:rFonts w:ascii="Arial" w:hAnsi="Arial" w:eastAsia="Arial" w:cs="Arial"/>
          <w:sz w:val="22"/>
          <w:szCs w:val="22"/>
        </w:rPr>
        <w:t>:</w:t>
      </w:r>
      <w:r w:rsidRPr="7133E2CF" w:rsidR="627AD4EE">
        <w:rPr>
          <w:rFonts w:ascii="Arial" w:hAnsi="Arial" w:eastAsia="Arial" w:cs="Arial"/>
          <w:sz w:val="22"/>
          <w:szCs w:val="22"/>
        </w:rPr>
        <w:t xml:space="preserve"> </w:t>
      </w:r>
      <w:r w:rsidRPr="7133E2CF" w:rsidR="0FB825EB">
        <w:rPr>
          <w:rFonts w:ascii="Arial" w:hAnsi="Arial" w:eastAsia="Arial" w:cs="Arial"/>
          <w:sz w:val="22"/>
          <w:szCs w:val="22"/>
        </w:rPr>
        <w:t xml:space="preserve">safety and security; high streets, </w:t>
      </w:r>
      <w:proofErr w:type="gramStart"/>
      <w:r w:rsidRPr="7133E2CF" w:rsidR="0FB825EB">
        <w:rPr>
          <w:rFonts w:ascii="Arial" w:hAnsi="Arial" w:eastAsia="Arial" w:cs="Arial"/>
          <w:sz w:val="22"/>
          <w:szCs w:val="22"/>
        </w:rPr>
        <w:t>heritage</w:t>
      </w:r>
      <w:proofErr w:type="gramEnd"/>
      <w:r w:rsidRPr="7133E2CF" w:rsidR="0FB825EB">
        <w:rPr>
          <w:rFonts w:ascii="Arial" w:hAnsi="Arial" w:eastAsia="Arial" w:cs="Arial"/>
          <w:sz w:val="22"/>
          <w:szCs w:val="22"/>
        </w:rPr>
        <w:t xml:space="preserve"> and regeneration; and transport and connectivity.</w:t>
      </w:r>
    </w:p>
    <w:p w:rsidR="59F5BAB3" w:rsidP="7133E2CF" w:rsidRDefault="59F5BAB3" w14:paraId="294A81C9" w14:textId="77C921C4">
      <w:pPr>
        <w:pStyle w:val="ListParagraph"/>
        <w:numPr>
          <w:ilvl w:val="0"/>
          <w:numId w:val="12"/>
        </w:numPr>
        <w:pBdr>
          <w:top w:val="none" w:color="000000" w:sz="0" w:space="0"/>
          <w:left w:val="none" w:color="000000" w:sz="0" w:space="0"/>
          <w:bottom w:val="none" w:color="000000" w:sz="0" w:space="0"/>
          <w:right w:val="none" w:color="000000" w:sz="0" w:space="0"/>
          <w:between w:val="none" w:color="000000" w:sz="0" w:space="0"/>
          <w:bar w:val="none" w:color="000000" w:sz="0"/>
        </w:pBdr>
      </w:pPr>
      <w:r w:rsidRPr="7133E2CF">
        <w:rPr>
          <w:rStyle w:val="normaltextrun"/>
          <w:rFonts w:ascii="Arial" w:hAnsi="Arial" w:eastAsia="Arial" w:cs="Arial"/>
          <w:sz w:val="22"/>
          <w:szCs w:val="22"/>
          <w:lang w:val="en-GB"/>
        </w:rPr>
        <w:t>Take an overview of planning decisions affecting</w:t>
      </w:r>
      <w:r w:rsidR="007B5986">
        <w:rPr>
          <w:rStyle w:val="normaltextrun"/>
          <w:rFonts w:ascii="Arial" w:hAnsi="Arial" w:eastAsia="Arial" w:cs="Arial"/>
          <w:sz w:val="22"/>
          <w:szCs w:val="22"/>
          <w:lang w:val="en-GB"/>
        </w:rPr>
        <w:t>, and development opportunities arising within,</w:t>
      </w:r>
      <w:r w:rsidRPr="7133E2CF">
        <w:rPr>
          <w:rStyle w:val="normaltextrun"/>
          <w:rFonts w:ascii="Arial" w:hAnsi="Arial" w:eastAsia="Arial" w:cs="Arial"/>
          <w:sz w:val="22"/>
          <w:szCs w:val="22"/>
          <w:lang w:val="en-GB"/>
        </w:rPr>
        <w:t xml:space="preserve"> the delivery area, in the context of Greater Manchester’s </w:t>
      </w:r>
      <w:r w:rsidRPr="7133E2CF">
        <w:rPr>
          <w:rStyle w:val="normaltextrun"/>
          <w:rFonts w:ascii="Arial" w:hAnsi="Arial" w:eastAsia="Arial" w:cs="Arial"/>
          <w:i/>
          <w:iCs/>
          <w:sz w:val="22"/>
          <w:szCs w:val="22"/>
          <w:lang w:val="en-GB"/>
        </w:rPr>
        <w:t>Places for Everyone</w:t>
      </w:r>
      <w:r w:rsidRPr="7133E2CF">
        <w:rPr>
          <w:rStyle w:val="normaltextrun"/>
          <w:rFonts w:ascii="Arial" w:hAnsi="Arial" w:eastAsia="Arial" w:cs="Arial"/>
          <w:sz w:val="22"/>
          <w:szCs w:val="22"/>
          <w:lang w:val="en-GB"/>
        </w:rPr>
        <w:t xml:space="preserve"> (spatial framework).</w:t>
      </w:r>
    </w:p>
    <w:p w:rsidR="7874A7BB" w:rsidP="25E852B7" w:rsidRDefault="0FB825EB" w14:paraId="67B283B5" w14:textId="1344F5CA">
      <w:pPr>
        <w:pStyle w:val="ListParagraph"/>
        <w:numPr>
          <w:ilvl w:val="0"/>
          <w:numId w:val="12"/>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25E852B7">
        <w:rPr>
          <w:rFonts w:ascii="Arial" w:hAnsi="Arial" w:eastAsia="Arial" w:cs="Arial"/>
          <w:sz w:val="22"/>
          <w:szCs w:val="22"/>
        </w:rPr>
        <w:t>Convene powers and responsibilities for making change</w:t>
      </w:r>
      <w:r w:rsidRPr="25E852B7" w:rsidR="7E8FD0D8">
        <w:rPr>
          <w:rFonts w:ascii="Arial" w:hAnsi="Arial" w:eastAsia="Arial" w:cs="Arial"/>
          <w:sz w:val="22"/>
          <w:szCs w:val="22"/>
        </w:rPr>
        <w:t>.</w:t>
      </w:r>
      <w:r w:rsidRPr="25E852B7" w:rsidR="30AB99F2">
        <w:rPr>
          <w:rFonts w:ascii="Arial" w:hAnsi="Arial" w:eastAsia="Arial" w:cs="Arial"/>
          <w:sz w:val="22"/>
          <w:szCs w:val="22"/>
        </w:rPr>
        <w:t xml:space="preserve"> </w:t>
      </w:r>
    </w:p>
    <w:p w:rsidRPr="003D46E5" w:rsidR="00227186" w:rsidP="003D46E5" w:rsidRDefault="0FB825EB" w14:paraId="1A04CCF3" w14:textId="2DF269BF">
      <w:pPr>
        <w:pStyle w:val="ListParagraph"/>
        <w:numPr>
          <w:ilvl w:val="0"/>
          <w:numId w:val="12"/>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003D46E5">
        <w:rPr>
          <w:rFonts w:ascii="Arial" w:hAnsi="Arial" w:eastAsia="Arial" w:cs="Arial"/>
          <w:sz w:val="22"/>
          <w:szCs w:val="22"/>
        </w:rPr>
        <w:t>Steer the long-term vision for Chadderton with local people</w:t>
      </w:r>
      <w:r w:rsidRPr="00D874C0" w:rsidR="003D46E5">
        <w:rPr>
          <w:rFonts w:ascii="Arial" w:hAnsi="Arial" w:eastAsia="Arial" w:cs="Arial"/>
          <w:sz w:val="22"/>
          <w:szCs w:val="22"/>
        </w:rPr>
        <w:t>, by pr</w:t>
      </w:r>
      <w:r w:rsidRPr="003D46E5" w:rsidR="003D46E5">
        <w:rPr>
          <w:rFonts w:ascii="Arial" w:hAnsi="Arial" w:eastAsia="Arial" w:cs="Arial"/>
          <w:sz w:val="22"/>
          <w:szCs w:val="22"/>
        </w:rPr>
        <w:t xml:space="preserve">oviding resource and expert support to community groups to empower them to co-develop the </w:t>
      </w:r>
      <w:r w:rsidR="003D46E5">
        <w:rPr>
          <w:rFonts w:ascii="Arial" w:hAnsi="Arial" w:eastAsia="Arial" w:cs="Arial"/>
          <w:sz w:val="22"/>
          <w:szCs w:val="22"/>
        </w:rPr>
        <w:t xml:space="preserve">vision and </w:t>
      </w:r>
      <w:r w:rsidRPr="003D46E5" w:rsidR="003D46E5">
        <w:rPr>
          <w:rFonts w:ascii="Arial" w:hAnsi="Arial" w:eastAsia="Arial" w:cs="Arial"/>
          <w:sz w:val="22"/>
          <w:szCs w:val="22"/>
        </w:rPr>
        <w:t>pipeline of projects.</w:t>
      </w:r>
    </w:p>
    <w:p w:rsidR="0A2304E0" w:rsidP="25E852B7" w:rsidRDefault="1EE30A9F" w14:paraId="6C97621B" w14:textId="03372F4A">
      <w:pPr>
        <w:pStyle w:val="ListParagraph"/>
        <w:numPr>
          <w:ilvl w:val="0"/>
          <w:numId w:val="12"/>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25E852B7">
        <w:rPr>
          <w:rFonts w:ascii="Arial" w:hAnsi="Arial" w:eastAsia="Arial" w:cs="Arial"/>
          <w:sz w:val="22"/>
          <w:szCs w:val="22"/>
        </w:rPr>
        <w:lastRenderedPageBreak/>
        <w:t>Plan and initiate community engagement</w:t>
      </w:r>
      <w:r w:rsidRPr="25E852B7" w:rsidR="1584B8B4">
        <w:rPr>
          <w:rFonts w:ascii="Arial" w:hAnsi="Arial" w:eastAsia="Arial" w:cs="Arial"/>
          <w:sz w:val="22"/>
          <w:szCs w:val="22"/>
        </w:rPr>
        <w:t xml:space="preserve"> </w:t>
      </w:r>
      <w:r w:rsidRPr="25E852B7">
        <w:rPr>
          <w:rFonts w:ascii="Arial" w:hAnsi="Arial" w:eastAsia="Arial" w:cs="Arial"/>
          <w:sz w:val="22"/>
          <w:szCs w:val="22"/>
        </w:rPr>
        <w:t xml:space="preserve">to actively engage with the communities of Chadderton, advising </w:t>
      </w:r>
      <w:r w:rsidRPr="25E852B7" w:rsidR="38F4433A">
        <w:rPr>
          <w:rFonts w:ascii="Arial" w:hAnsi="Arial" w:eastAsia="Arial" w:cs="Arial"/>
          <w:sz w:val="22"/>
          <w:szCs w:val="22"/>
        </w:rPr>
        <w:t xml:space="preserve">local people </w:t>
      </w:r>
      <w:r w:rsidRPr="25E852B7">
        <w:rPr>
          <w:rFonts w:ascii="Arial" w:hAnsi="Arial" w:eastAsia="Arial" w:cs="Arial"/>
          <w:sz w:val="22"/>
          <w:szCs w:val="22"/>
        </w:rPr>
        <w:t xml:space="preserve">of </w:t>
      </w:r>
      <w:r w:rsidRPr="25E852B7" w:rsidR="7AD51D20">
        <w:rPr>
          <w:rFonts w:ascii="Arial" w:hAnsi="Arial" w:eastAsia="Arial" w:cs="Arial"/>
          <w:sz w:val="22"/>
          <w:szCs w:val="22"/>
        </w:rPr>
        <w:t>o</w:t>
      </w:r>
      <w:r w:rsidRPr="25E852B7">
        <w:rPr>
          <w:rFonts w:ascii="Arial" w:hAnsi="Arial" w:eastAsia="Arial" w:cs="Arial"/>
          <w:sz w:val="22"/>
          <w:szCs w:val="22"/>
        </w:rPr>
        <w:t>pportunities and encouraging</w:t>
      </w:r>
      <w:r w:rsidRPr="25E852B7" w:rsidR="28708662">
        <w:rPr>
          <w:rFonts w:ascii="Arial" w:hAnsi="Arial" w:eastAsia="Arial" w:cs="Arial"/>
          <w:sz w:val="22"/>
          <w:szCs w:val="22"/>
        </w:rPr>
        <w:t xml:space="preserve"> them to participate and </w:t>
      </w:r>
      <w:r w:rsidRPr="25E852B7" w:rsidR="0167C758">
        <w:rPr>
          <w:rFonts w:ascii="Arial" w:hAnsi="Arial" w:eastAsia="Arial" w:cs="Arial"/>
          <w:sz w:val="22"/>
          <w:szCs w:val="22"/>
        </w:rPr>
        <w:t>submit</w:t>
      </w:r>
      <w:r w:rsidRPr="25E852B7">
        <w:rPr>
          <w:rFonts w:ascii="Arial" w:hAnsi="Arial" w:eastAsia="Arial" w:cs="Arial"/>
          <w:sz w:val="22"/>
          <w:szCs w:val="22"/>
        </w:rPr>
        <w:t xml:space="preserve"> ideas</w:t>
      </w:r>
      <w:r w:rsidRPr="25E852B7" w:rsidR="07355E93">
        <w:rPr>
          <w:rFonts w:ascii="Arial" w:hAnsi="Arial" w:eastAsia="Arial" w:cs="Arial"/>
          <w:sz w:val="22"/>
          <w:szCs w:val="22"/>
        </w:rPr>
        <w:t xml:space="preserve"> for interventions</w:t>
      </w:r>
      <w:r w:rsidR="008255BF">
        <w:rPr>
          <w:rFonts w:ascii="Arial" w:hAnsi="Arial" w:eastAsia="Arial" w:cs="Arial"/>
          <w:sz w:val="22"/>
          <w:szCs w:val="22"/>
        </w:rPr>
        <w:t xml:space="preserve"> based on what matters to them.</w:t>
      </w:r>
    </w:p>
    <w:p w:rsidRPr="0063527C" w:rsidR="00F11A89" w:rsidP="7133E2CF" w:rsidRDefault="1726E8E5" w14:paraId="5F1C9309" w14:textId="544A5339">
      <w:pPr>
        <w:pStyle w:val="ListParagraph"/>
        <w:numPr>
          <w:ilvl w:val="0"/>
          <w:numId w:val="12"/>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7133E2CF">
        <w:rPr>
          <w:rFonts w:ascii="Arial" w:hAnsi="Arial" w:eastAsia="Arial" w:cs="Arial"/>
          <w:sz w:val="22"/>
          <w:szCs w:val="22"/>
        </w:rPr>
        <w:t xml:space="preserve">Develop and agree an evidence-based </w:t>
      </w:r>
      <w:r w:rsidRPr="7133E2CF" w:rsidR="6E6962A1">
        <w:rPr>
          <w:rFonts w:ascii="Arial" w:hAnsi="Arial" w:eastAsia="Arial" w:cs="Arial"/>
          <w:sz w:val="22"/>
          <w:szCs w:val="22"/>
        </w:rPr>
        <w:t>investment plan and vision</w:t>
      </w:r>
      <w:r w:rsidRPr="7133E2CF" w:rsidR="25C3F856">
        <w:rPr>
          <w:rFonts w:ascii="Arial" w:hAnsi="Arial" w:eastAsia="Arial" w:cs="Arial"/>
          <w:sz w:val="22"/>
          <w:szCs w:val="22"/>
        </w:rPr>
        <w:t xml:space="preserve">, for submission to </w:t>
      </w:r>
      <w:r w:rsidRPr="7133E2CF" w:rsidR="20E94648">
        <w:rPr>
          <w:rFonts w:ascii="Arial" w:hAnsi="Arial" w:eastAsia="Arial" w:cs="Arial"/>
          <w:sz w:val="22"/>
          <w:szCs w:val="22"/>
        </w:rPr>
        <w:t xml:space="preserve">MHCLG </w:t>
      </w:r>
      <w:r w:rsidRPr="7133E2CF" w:rsidR="25C3F856">
        <w:rPr>
          <w:rFonts w:ascii="Arial" w:hAnsi="Arial" w:eastAsia="Arial" w:cs="Arial"/>
          <w:sz w:val="22"/>
          <w:szCs w:val="22"/>
        </w:rPr>
        <w:t xml:space="preserve">by </w:t>
      </w:r>
      <w:r w:rsidRPr="7133E2CF" w:rsidR="64555240">
        <w:rPr>
          <w:rFonts w:ascii="Arial" w:hAnsi="Arial" w:eastAsia="Arial" w:cs="Arial"/>
          <w:sz w:val="22"/>
          <w:szCs w:val="22"/>
        </w:rPr>
        <w:t>deadline (TBA)</w:t>
      </w:r>
      <w:r w:rsidRPr="7133E2CF" w:rsidR="59ECF76B">
        <w:rPr>
          <w:rFonts w:ascii="Arial" w:hAnsi="Arial" w:eastAsia="Arial" w:cs="Arial"/>
          <w:sz w:val="22"/>
          <w:szCs w:val="22"/>
        </w:rPr>
        <w:t>.</w:t>
      </w:r>
    </w:p>
    <w:p w:rsidRPr="00D60445" w:rsidR="00D60445" w:rsidP="00D60445" w:rsidRDefault="00D60445" w14:paraId="5C841D3F" w14:textId="65145EC5">
      <w:pPr>
        <w:pStyle w:val="ListParagraph"/>
        <w:numPr>
          <w:ilvl w:val="0"/>
          <w:numId w:val="12"/>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00D60445">
        <w:rPr>
          <w:rFonts w:ascii="Arial" w:hAnsi="Arial" w:eastAsia="Arial" w:cs="Arial"/>
          <w:sz w:val="22"/>
          <w:szCs w:val="22"/>
        </w:rPr>
        <w:t>Develop a clear programme of interventions, which may involve targeted support, universal support, or a combination of targeted and universal support</w:t>
      </w:r>
      <w:r>
        <w:rPr>
          <w:rFonts w:ascii="Arial" w:hAnsi="Arial" w:eastAsia="Arial" w:cs="Arial"/>
          <w:sz w:val="22"/>
          <w:szCs w:val="22"/>
        </w:rPr>
        <w:t xml:space="preserve"> for local communities.</w:t>
      </w:r>
    </w:p>
    <w:p w:rsidRPr="0063527C" w:rsidR="00F11A89" w:rsidP="25E852B7" w:rsidRDefault="1726E8E5" w14:paraId="7DED13E6" w14:textId="3C03F345">
      <w:pPr>
        <w:pStyle w:val="ListParagraph"/>
        <w:numPr>
          <w:ilvl w:val="0"/>
          <w:numId w:val="12"/>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25E852B7">
        <w:rPr>
          <w:rFonts w:ascii="Arial" w:hAnsi="Arial" w:eastAsia="Arial" w:cs="Arial"/>
          <w:sz w:val="22"/>
          <w:szCs w:val="22"/>
        </w:rPr>
        <w:t>Ensure accountable use of resources</w:t>
      </w:r>
      <w:r w:rsidRPr="25E852B7" w:rsidR="131FB548">
        <w:rPr>
          <w:rFonts w:ascii="Arial" w:hAnsi="Arial" w:eastAsia="Arial" w:cs="Arial"/>
          <w:sz w:val="22"/>
          <w:szCs w:val="22"/>
        </w:rPr>
        <w:t>.</w:t>
      </w:r>
    </w:p>
    <w:p w:rsidRPr="0063527C" w:rsidR="00F11A89" w:rsidP="25E852B7" w:rsidRDefault="1726E8E5" w14:paraId="0B216D39" w14:textId="2323ABAA">
      <w:pPr>
        <w:pStyle w:val="ListParagraph"/>
        <w:numPr>
          <w:ilvl w:val="0"/>
          <w:numId w:val="12"/>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25E852B7">
        <w:rPr>
          <w:rFonts w:ascii="Arial" w:hAnsi="Arial" w:eastAsia="Arial" w:cs="Arial"/>
          <w:sz w:val="22"/>
          <w:szCs w:val="22"/>
        </w:rPr>
        <w:t xml:space="preserve">Ensure </w:t>
      </w:r>
      <w:r w:rsidRPr="25E852B7" w:rsidR="206BE2F4">
        <w:rPr>
          <w:rFonts w:ascii="Arial" w:hAnsi="Arial" w:eastAsia="Arial" w:cs="Arial"/>
          <w:sz w:val="22"/>
          <w:szCs w:val="22"/>
        </w:rPr>
        <w:t xml:space="preserve">an </w:t>
      </w:r>
      <w:r w:rsidRPr="25E852B7">
        <w:rPr>
          <w:rFonts w:ascii="Arial" w:hAnsi="Arial" w:eastAsia="Arial" w:cs="Arial"/>
          <w:sz w:val="22"/>
          <w:szCs w:val="22"/>
        </w:rPr>
        <w:t>effective communications plan is deployed</w:t>
      </w:r>
      <w:r w:rsidRPr="25E852B7" w:rsidR="0D39D85C">
        <w:rPr>
          <w:rFonts w:ascii="Arial" w:hAnsi="Arial" w:eastAsia="Arial" w:cs="Arial"/>
          <w:sz w:val="22"/>
          <w:szCs w:val="22"/>
        </w:rPr>
        <w:t>.</w:t>
      </w:r>
    </w:p>
    <w:p w:rsidRPr="003969F7" w:rsidR="00F11A89" w:rsidP="25E852B7" w:rsidRDefault="1726E8E5" w14:paraId="4696ACF1" w14:textId="3CC35180">
      <w:pPr>
        <w:pStyle w:val="ListParagraph"/>
        <w:numPr>
          <w:ilvl w:val="0"/>
          <w:numId w:val="12"/>
        </w:numPr>
        <w:pBdr>
          <w:bar w:val="none" w:color="000000" w:sz="0"/>
        </w:pBdr>
        <w:rPr>
          <w:rFonts w:ascii="Arial" w:hAnsi="Arial" w:eastAsia="Arial" w:cs="Arial"/>
        </w:rPr>
      </w:pPr>
      <w:r w:rsidRPr="25E852B7">
        <w:rPr>
          <w:rFonts w:ascii="Arial" w:hAnsi="Arial" w:eastAsia="Arial" w:cs="Arial"/>
          <w:sz w:val="22"/>
          <w:szCs w:val="22"/>
        </w:rPr>
        <w:t xml:space="preserve">Act as ambassadors/champions for </w:t>
      </w:r>
      <w:r w:rsidRPr="25E852B7" w:rsidR="2195F7EC">
        <w:rPr>
          <w:rFonts w:ascii="Arial" w:hAnsi="Arial" w:eastAsia="Arial" w:cs="Arial"/>
          <w:sz w:val="22"/>
          <w:szCs w:val="22"/>
        </w:rPr>
        <w:t>Chadderton</w:t>
      </w:r>
      <w:r w:rsidRPr="25E852B7" w:rsidR="672740C8">
        <w:rPr>
          <w:rFonts w:ascii="Arial" w:hAnsi="Arial" w:eastAsia="Arial" w:cs="Arial"/>
          <w:sz w:val="22"/>
          <w:szCs w:val="22"/>
        </w:rPr>
        <w:t>.</w:t>
      </w:r>
    </w:p>
    <w:p w:rsidRPr="003969F7" w:rsidR="00F11A89" w:rsidP="25E852B7" w:rsidRDefault="121E8FAB" w14:paraId="44368784" w14:textId="0F58BB97">
      <w:pPr>
        <w:pStyle w:val="ListParagraph"/>
        <w:numPr>
          <w:ilvl w:val="0"/>
          <w:numId w:val="12"/>
        </w:numPr>
        <w:ind w:right="-20"/>
        <w:rPr>
          <w:rFonts w:ascii="Arial" w:hAnsi="Arial" w:eastAsia="Arial" w:cs="Arial"/>
        </w:rPr>
      </w:pPr>
      <w:r w:rsidRPr="25E852B7">
        <w:rPr>
          <w:rFonts w:ascii="Arial" w:hAnsi="Arial" w:eastAsia="Arial" w:cs="Arial"/>
          <w:sz w:val="22"/>
          <w:szCs w:val="22"/>
        </w:rPr>
        <w:t>Provide a regular forum for considering and resolving key strategic issues.</w:t>
      </w:r>
    </w:p>
    <w:p w:rsidRPr="003969F7" w:rsidR="00F11A89" w:rsidP="25E852B7" w:rsidRDefault="121E8FAB" w14:paraId="4DD02BFE" w14:textId="3BA4D0CA">
      <w:pPr>
        <w:pStyle w:val="ListParagraph"/>
        <w:numPr>
          <w:ilvl w:val="0"/>
          <w:numId w:val="12"/>
        </w:numPr>
        <w:ind w:right="-20"/>
        <w:rPr>
          <w:rFonts w:ascii="Arial" w:hAnsi="Arial" w:eastAsia="Arial" w:cs="Arial"/>
        </w:rPr>
      </w:pPr>
      <w:r w:rsidRPr="25E852B7">
        <w:rPr>
          <w:rFonts w:ascii="Arial" w:hAnsi="Arial" w:eastAsia="Arial" w:cs="Arial"/>
          <w:sz w:val="22"/>
          <w:szCs w:val="22"/>
        </w:rPr>
        <w:t>Clarify and set programme requirements and direction.</w:t>
      </w:r>
    </w:p>
    <w:p w:rsidRPr="003969F7" w:rsidR="00F11A89" w:rsidP="25E852B7" w:rsidRDefault="121E8FAB" w14:paraId="095BA5B0" w14:textId="2BC1C502">
      <w:pPr>
        <w:pStyle w:val="ListParagraph"/>
        <w:numPr>
          <w:ilvl w:val="0"/>
          <w:numId w:val="12"/>
        </w:numPr>
        <w:ind w:right="-20"/>
        <w:rPr>
          <w:rFonts w:ascii="Arial" w:hAnsi="Arial" w:eastAsia="Arial" w:cs="Arial"/>
        </w:rPr>
      </w:pPr>
      <w:r w:rsidRPr="25E852B7">
        <w:rPr>
          <w:rFonts w:ascii="Arial" w:hAnsi="Arial" w:eastAsia="Arial" w:cs="Arial"/>
          <w:sz w:val="22"/>
          <w:szCs w:val="22"/>
        </w:rPr>
        <w:t>Monitor high</w:t>
      </w:r>
      <w:r w:rsidRPr="25E852B7" w:rsidR="55A2963F">
        <w:rPr>
          <w:rFonts w:ascii="Arial" w:hAnsi="Arial" w:eastAsia="Arial" w:cs="Arial"/>
          <w:sz w:val="22"/>
          <w:szCs w:val="22"/>
        </w:rPr>
        <w:t>-</w:t>
      </w:r>
      <w:r w:rsidRPr="25E852B7">
        <w:rPr>
          <w:rFonts w:ascii="Arial" w:hAnsi="Arial" w:eastAsia="Arial" w:cs="Arial"/>
          <w:sz w:val="22"/>
          <w:szCs w:val="22"/>
        </w:rPr>
        <w:t>level risks and issues.</w:t>
      </w:r>
    </w:p>
    <w:p w:rsidRPr="003969F7" w:rsidR="00F11A89" w:rsidP="25E852B7" w:rsidRDefault="00F11A89" w14:paraId="0C35174D" w14:textId="09ED10D8">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rPr>
      </w:pPr>
    </w:p>
    <w:p w:rsidRPr="003969F7" w:rsidR="00F11A89" w:rsidP="25E852B7" w:rsidRDefault="1726E8E5" w14:paraId="7C81C6FF" w14:textId="793D05DA">
      <w:pPr>
        <w:rPr>
          <w:rFonts w:ascii="Arial" w:hAnsi="Arial" w:eastAsia="Arial" w:cs="Arial"/>
          <w:sz w:val="22"/>
          <w:szCs w:val="22"/>
        </w:rPr>
      </w:pPr>
      <w:r w:rsidRPr="25E852B7">
        <w:rPr>
          <w:rFonts w:ascii="Arial" w:hAnsi="Arial" w:eastAsia="Arial" w:cs="Arial"/>
          <w:sz w:val="22"/>
          <w:szCs w:val="22"/>
        </w:rPr>
        <w:t xml:space="preserve">The Board may establish </w:t>
      </w:r>
      <w:r w:rsidRPr="25E852B7" w:rsidR="2F3FD50E">
        <w:rPr>
          <w:rFonts w:ascii="Arial" w:hAnsi="Arial" w:eastAsia="Arial" w:cs="Arial"/>
          <w:sz w:val="22"/>
          <w:szCs w:val="22"/>
        </w:rPr>
        <w:t xml:space="preserve">any </w:t>
      </w:r>
      <w:r w:rsidRPr="25E852B7">
        <w:rPr>
          <w:rFonts w:ascii="Arial" w:hAnsi="Arial" w:eastAsia="Arial" w:cs="Arial"/>
          <w:sz w:val="22"/>
          <w:szCs w:val="22"/>
        </w:rPr>
        <w:t xml:space="preserve">such sub-groups, consultative </w:t>
      </w:r>
      <w:proofErr w:type="gramStart"/>
      <w:r w:rsidRPr="25E852B7">
        <w:rPr>
          <w:rFonts w:ascii="Arial" w:hAnsi="Arial" w:eastAsia="Arial" w:cs="Arial"/>
          <w:sz w:val="22"/>
          <w:szCs w:val="22"/>
        </w:rPr>
        <w:t>bodies</w:t>
      </w:r>
      <w:proofErr w:type="gramEnd"/>
      <w:r w:rsidRPr="25E852B7" w:rsidR="5242C474">
        <w:rPr>
          <w:rFonts w:ascii="Arial" w:hAnsi="Arial" w:eastAsia="Arial" w:cs="Arial"/>
          <w:sz w:val="22"/>
          <w:szCs w:val="22"/>
        </w:rPr>
        <w:t xml:space="preserve"> or equivalent</w:t>
      </w:r>
      <w:r w:rsidRPr="25E852B7" w:rsidR="55AACF2A">
        <w:rPr>
          <w:rFonts w:ascii="Arial" w:hAnsi="Arial" w:eastAsia="Arial" w:cs="Arial"/>
          <w:sz w:val="22"/>
          <w:szCs w:val="22"/>
        </w:rPr>
        <w:t xml:space="preserve">s as it considers </w:t>
      </w:r>
      <w:r w:rsidRPr="25E852B7">
        <w:rPr>
          <w:rFonts w:ascii="Arial" w:hAnsi="Arial" w:eastAsia="Arial" w:cs="Arial"/>
          <w:sz w:val="22"/>
          <w:szCs w:val="22"/>
        </w:rPr>
        <w:t>necessary to assist in the delivery of its functions.</w:t>
      </w:r>
    </w:p>
    <w:p w:rsidRPr="003969F7" w:rsidR="00F11A89" w:rsidP="25E852B7" w:rsidRDefault="00F11A89" w14:paraId="2973C783" w14:textId="6089F3B8">
      <w:pPr>
        <w:rPr>
          <w:rFonts w:ascii="Arial" w:hAnsi="Arial" w:eastAsia="Arial" w:cs="Arial"/>
          <w:b/>
          <w:bCs/>
          <w:sz w:val="22"/>
          <w:szCs w:val="22"/>
          <w:u w:val="single"/>
        </w:rPr>
      </w:pPr>
    </w:p>
    <w:p w:rsidRPr="003969F7" w:rsidR="00F11A89" w:rsidP="25E852B7" w:rsidRDefault="1726E8E5" w14:paraId="41E65890" w14:textId="19AD96E6">
      <w:pPr>
        <w:rPr>
          <w:rFonts w:ascii="Arial" w:hAnsi="Arial" w:eastAsia="Arial" w:cs="Arial"/>
          <w:b/>
          <w:bCs/>
          <w:sz w:val="22"/>
          <w:szCs w:val="22"/>
          <w:u w:val="single"/>
        </w:rPr>
      </w:pPr>
      <w:r w:rsidRPr="25E852B7">
        <w:rPr>
          <w:rFonts w:ascii="Arial" w:hAnsi="Arial" w:eastAsia="Arial" w:cs="Arial"/>
          <w:b/>
          <w:bCs/>
          <w:sz w:val="22"/>
          <w:szCs w:val="22"/>
          <w:u w:val="single"/>
        </w:rPr>
        <w:t>Accountability</w:t>
      </w:r>
    </w:p>
    <w:p w:rsidRPr="003969F7" w:rsidR="00F11A89" w:rsidP="25E852B7" w:rsidRDefault="00F11A89" w14:paraId="3CE06DF2" w14:textId="77777777">
      <w:pPr>
        <w:rPr>
          <w:rFonts w:ascii="Arial" w:hAnsi="Arial" w:eastAsia="Arial" w:cs="Arial"/>
          <w:b/>
          <w:bCs/>
          <w:sz w:val="22"/>
          <w:szCs w:val="22"/>
          <w:u w:val="single"/>
        </w:rPr>
      </w:pPr>
    </w:p>
    <w:p w:rsidR="397083B0" w:rsidP="25E852B7" w:rsidRDefault="46020BA3" w14:paraId="2AB5784B" w14:textId="1793B7D0">
      <w:pPr>
        <w:rPr>
          <w:rFonts w:ascii="Arial" w:hAnsi="Arial" w:eastAsia="Arial" w:cs="Arial"/>
          <w:sz w:val="22"/>
          <w:szCs w:val="22"/>
        </w:rPr>
      </w:pPr>
      <w:r w:rsidRPr="25E852B7">
        <w:rPr>
          <w:rFonts w:ascii="Arial" w:hAnsi="Arial" w:eastAsia="Arial" w:cs="Arial"/>
          <w:sz w:val="22"/>
          <w:szCs w:val="22"/>
        </w:rPr>
        <w:t xml:space="preserve">The </w:t>
      </w:r>
      <w:r w:rsidRPr="25E852B7" w:rsidR="6907D275">
        <w:rPr>
          <w:rFonts w:ascii="Arial" w:hAnsi="Arial" w:eastAsia="Arial" w:cs="Arial"/>
          <w:sz w:val="22"/>
          <w:szCs w:val="22"/>
        </w:rPr>
        <w:t xml:space="preserve">Board </w:t>
      </w:r>
      <w:r w:rsidRPr="25E852B7">
        <w:rPr>
          <w:rFonts w:ascii="Arial" w:hAnsi="Arial" w:eastAsia="Arial" w:cs="Arial"/>
          <w:sz w:val="22"/>
          <w:szCs w:val="22"/>
        </w:rPr>
        <w:t>serves as an advisory body to Oldham Council</w:t>
      </w:r>
      <w:r w:rsidRPr="25E852B7" w:rsidR="4AEDC728">
        <w:rPr>
          <w:rFonts w:ascii="Arial" w:hAnsi="Arial" w:eastAsia="Arial" w:cs="Arial"/>
          <w:sz w:val="22"/>
          <w:szCs w:val="22"/>
        </w:rPr>
        <w:t xml:space="preserve"> (“the Council”)</w:t>
      </w:r>
      <w:r w:rsidRPr="25E852B7">
        <w:rPr>
          <w:rFonts w:ascii="Arial" w:hAnsi="Arial" w:eastAsia="Arial" w:cs="Arial"/>
          <w:sz w:val="22"/>
          <w:szCs w:val="22"/>
        </w:rPr>
        <w:t xml:space="preserve">, </w:t>
      </w:r>
      <w:r w:rsidRPr="25E852B7" w:rsidR="2A34BF81">
        <w:rPr>
          <w:rFonts w:ascii="Arial" w:hAnsi="Arial" w:eastAsia="Arial" w:cs="Arial"/>
          <w:sz w:val="22"/>
          <w:szCs w:val="22"/>
        </w:rPr>
        <w:t xml:space="preserve">which is the </w:t>
      </w:r>
      <w:r w:rsidRPr="25E852B7" w:rsidR="12854F42">
        <w:rPr>
          <w:rFonts w:ascii="Arial" w:hAnsi="Arial" w:eastAsia="Arial" w:cs="Arial"/>
          <w:sz w:val="22"/>
          <w:szCs w:val="22"/>
        </w:rPr>
        <w:t xml:space="preserve">lead local authority for the </w:t>
      </w:r>
      <w:r w:rsidRPr="25E852B7" w:rsidR="01DFF7F1">
        <w:rPr>
          <w:rFonts w:ascii="Arial" w:hAnsi="Arial" w:eastAsia="Arial" w:cs="Arial"/>
          <w:sz w:val="22"/>
          <w:szCs w:val="22"/>
        </w:rPr>
        <w:t xml:space="preserve">Chadderton </w:t>
      </w:r>
      <w:r w:rsidRPr="25E852B7" w:rsidR="0FB43B5C">
        <w:rPr>
          <w:rFonts w:ascii="Arial" w:hAnsi="Arial" w:eastAsia="Arial" w:cs="Arial"/>
          <w:sz w:val="22"/>
          <w:szCs w:val="22"/>
        </w:rPr>
        <w:t>e</w:t>
      </w:r>
      <w:r w:rsidRPr="25E852B7" w:rsidR="2D394BDF">
        <w:rPr>
          <w:rFonts w:ascii="Arial" w:hAnsi="Arial" w:eastAsia="Arial" w:cs="Arial"/>
          <w:sz w:val="22"/>
          <w:szCs w:val="22"/>
        </w:rPr>
        <w:t>ndowment</w:t>
      </w:r>
      <w:r w:rsidRPr="25E852B7" w:rsidR="7042B18D">
        <w:rPr>
          <w:rFonts w:ascii="Arial" w:hAnsi="Arial" w:eastAsia="Arial" w:cs="Arial"/>
          <w:sz w:val="22"/>
          <w:szCs w:val="22"/>
        </w:rPr>
        <w:t xml:space="preserve"> </w:t>
      </w:r>
      <w:r w:rsidRPr="25E852B7" w:rsidR="01DFF7F1">
        <w:rPr>
          <w:rFonts w:ascii="Arial" w:hAnsi="Arial" w:eastAsia="Arial" w:cs="Arial"/>
          <w:sz w:val="22"/>
          <w:szCs w:val="22"/>
        </w:rPr>
        <w:t xml:space="preserve">as </w:t>
      </w:r>
      <w:r w:rsidRPr="25E852B7" w:rsidR="48A20AEC">
        <w:rPr>
          <w:rFonts w:ascii="Arial" w:hAnsi="Arial" w:eastAsia="Arial" w:cs="Arial"/>
          <w:sz w:val="22"/>
          <w:szCs w:val="22"/>
        </w:rPr>
        <w:t xml:space="preserve">specified by DLUHC </w:t>
      </w:r>
      <w:r w:rsidRPr="25E852B7" w:rsidR="631B7A75">
        <w:rPr>
          <w:rFonts w:ascii="Arial" w:hAnsi="Arial" w:eastAsia="Arial" w:cs="Arial"/>
          <w:sz w:val="22"/>
          <w:szCs w:val="22"/>
        </w:rPr>
        <w:t xml:space="preserve">in </w:t>
      </w:r>
      <w:r w:rsidRPr="25E852B7" w:rsidR="18DF06E1">
        <w:rPr>
          <w:rFonts w:ascii="Arial" w:hAnsi="Arial" w:eastAsia="Arial" w:cs="Arial"/>
          <w:sz w:val="22"/>
          <w:szCs w:val="22"/>
        </w:rPr>
        <w:t xml:space="preserve">September </w:t>
      </w:r>
      <w:r w:rsidRPr="25E852B7" w:rsidR="44217FE6">
        <w:rPr>
          <w:rFonts w:ascii="Arial" w:hAnsi="Arial" w:eastAsia="Arial" w:cs="Arial"/>
          <w:sz w:val="22"/>
          <w:szCs w:val="22"/>
        </w:rPr>
        <w:t>2023</w:t>
      </w:r>
      <w:r w:rsidRPr="25E852B7" w:rsidR="1726E8E5">
        <w:rPr>
          <w:rFonts w:ascii="Arial" w:hAnsi="Arial" w:eastAsia="Arial" w:cs="Arial"/>
          <w:sz w:val="22"/>
          <w:szCs w:val="22"/>
        </w:rPr>
        <w:t>.</w:t>
      </w:r>
    </w:p>
    <w:p w:rsidRPr="003969F7" w:rsidR="00F11A89" w:rsidP="25E852B7" w:rsidRDefault="00F11A89" w14:paraId="14239120" w14:textId="77777777">
      <w:pPr>
        <w:rPr>
          <w:rFonts w:ascii="Arial" w:hAnsi="Arial" w:eastAsia="Arial" w:cs="Arial"/>
          <w:sz w:val="22"/>
          <w:szCs w:val="22"/>
        </w:rPr>
      </w:pPr>
    </w:p>
    <w:p w:rsidRPr="003969F7" w:rsidR="00F11A89" w:rsidP="25E852B7" w:rsidRDefault="1726E8E5" w14:paraId="33834773" w14:textId="03373147">
      <w:pPr>
        <w:rPr>
          <w:rFonts w:ascii="Arial" w:hAnsi="Arial" w:eastAsia="Arial" w:cs="Arial"/>
          <w:sz w:val="22"/>
          <w:szCs w:val="22"/>
        </w:rPr>
      </w:pPr>
      <w:r w:rsidRPr="25E852B7">
        <w:rPr>
          <w:rFonts w:ascii="Arial" w:hAnsi="Arial" w:eastAsia="Arial" w:cs="Arial"/>
          <w:sz w:val="22"/>
          <w:szCs w:val="22"/>
        </w:rPr>
        <w:t xml:space="preserve">The </w:t>
      </w:r>
      <w:r w:rsidRPr="25E852B7" w:rsidR="5D192610">
        <w:rPr>
          <w:rFonts w:ascii="Arial" w:hAnsi="Arial" w:eastAsia="Arial" w:cs="Arial"/>
          <w:sz w:val="22"/>
          <w:szCs w:val="22"/>
        </w:rPr>
        <w:t xml:space="preserve">Board </w:t>
      </w:r>
      <w:r w:rsidRPr="25E852B7" w:rsidR="151924AC">
        <w:rPr>
          <w:rFonts w:ascii="Arial" w:hAnsi="Arial" w:eastAsia="Arial" w:cs="Arial"/>
          <w:sz w:val="22"/>
          <w:szCs w:val="22"/>
        </w:rPr>
        <w:t>i</w:t>
      </w:r>
      <w:r w:rsidRPr="25E852B7" w:rsidR="677853D0">
        <w:rPr>
          <w:rFonts w:ascii="Arial" w:hAnsi="Arial" w:eastAsia="Arial" w:cs="Arial"/>
          <w:sz w:val="22"/>
          <w:szCs w:val="22"/>
        </w:rPr>
        <w:t>s</w:t>
      </w:r>
      <w:r w:rsidRPr="25E852B7">
        <w:rPr>
          <w:rFonts w:ascii="Arial" w:hAnsi="Arial" w:eastAsia="Arial" w:cs="Arial"/>
          <w:sz w:val="22"/>
          <w:szCs w:val="22"/>
        </w:rPr>
        <w:t xml:space="preserve"> a sub-board of </w:t>
      </w:r>
      <w:r w:rsidRPr="25E852B7" w:rsidR="206BE2F4">
        <w:rPr>
          <w:rFonts w:ascii="Arial" w:hAnsi="Arial" w:eastAsia="Arial" w:cs="Arial"/>
          <w:sz w:val="22"/>
          <w:szCs w:val="22"/>
        </w:rPr>
        <w:t>the</w:t>
      </w:r>
      <w:r w:rsidRPr="25E852B7" w:rsidR="172F5315">
        <w:rPr>
          <w:rFonts w:ascii="Arial" w:hAnsi="Arial" w:eastAsia="Arial" w:cs="Arial"/>
          <w:sz w:val="22"/>
          <w:szCs w:val="22"/>
        </w:rPr>
        <w:t xml:space="preserve"> Oldham </w:t>
      </w:r>
      <w:r w:rsidRPr="25E852B7" w:rsidR="4FE5BF2F">
        <w:rPr>
          <w:rFonts w:ascii="Arial" w:hAnsi="Arial" w:eastAsia="Arial" w:cs="Arial"/>
          <w:sz w:val="22"/>
          <w:szCs w:val="22"/>
        </w:rPr>
        <w:t>Econom</w:t>
      </w:r>
      <w:r w:rsidRPr="25E852B7" w:rsidR="5DDDEAAD">
        <w:rPr>
          <w:rFonts w:ascii="Arial" w:hAnsi="Arial" w:eastAsia="Arial" w:cs="Arial"/>
          <w:sz w:val="22"/>
          <w:szCs w:val="22"/>
        </w:rPr>
        <w:t xml:space="preserve">y </w:t>
      </w:r>
      <w:r w:rsidRPr="25E852B7" w:rsidR="4FE5BF2F">
        <w:rPr>
          <w:rFonts w:ascii="Arial" w:hAnsi="Arial" w:eastAsia="Arial" w:cs="Arial"/>
          <w:sz w:val="22"/>
          <w:szCs w:val="22"/>
        </w:rPr>
        <w:t>Board</w:t>
      </w:r>
      <w:r w:rsidRPr="25E852B7" w:rsidR="5A59858C">
        <w:rPr>
          <w:rFonts w:ascii="Arial" w:hAnsi="Arial" w:eastAsia="Arial" w:cs="Arial"/>
          <w:sz w:val="22"/>
          <w:szCs w:val="22"/>
        </w:rPr>
        <w:t xml:space="preserve"> which feeds into the Oldham Partnership.</w:t>
      </w:r>
      <w:r w:rsidRPr="25E852B7" w:rsidR="172F5315">
        <w:rPr>
          <w:rFonts w:ascii="Arial" w:hAnsi="Arial" w:eastAsia="Arial" w:cs="Arial"/>
          <w:sz w:val="22"/>
          <w:szCs w:val="22"/>
        </w:rPr>
        <w:t xml:space="preserve">  </w:t>
      </w:r>
      <w:r w:rsidRPr="25E852B7">
        <w:rPr>
          <w:rFonts w:ascii="Arial" w:hAnsi="Arial" w:eastAsia="Arial" w:cs="Arial"/>
          <w:sz w:val="22"/>
          <w:szCs w:val="22"/>
        </w:rPr>
        <w:t>The Oldham</w:t>
      </w:r>
      <w:r w:rsidRPr="25E852B7" w:rsidR="39C74036">
        <w:rPr>
          <w:rFonts w:ascii="Arial" w:hAnsi="Arial" w:eastAsia="Arial" w:cs="Arial"/>
          <w:sz w:val="22"/>
          <w:szCs w:val="22"/>
        </w:rPr>
        <w:t xml:space="preserve"> </w:t>
      </w:r>
      <w:r w:rsidRPr="25E852B7" w:rsidR="3C7EB31C">
        <w:rPr>
          <w:rFonts w:ascii="Arial" w:hAnsi="Arial" w:eastAsia="Arial" w:cs="Arial"/>
          <w:sz w:val="22"/>
          <w:szCs w:val="22"/>
        </w:rPr>
        <w:t>Econom</w:t>
      </w:r>
      <w:r w:rsidRPr="25E852B7" w:rsidR="02CF2933">
        <w:rPr>
          <w:rFonts w:ascii="Arial" w:hAnsi="Arial" w:eastAsia="Arial" w:cs="Arial"/>
          <w:sz w:val="22"/>
          <w:szCs w:val="22"/>
        </w:rPr>
        <w:t>y</w:t>
      </w:r>
      <w:r w:rsidRPr="25E852B7" w:rsidR="39C74036">
        <w:rPr>
          <w:rFonts w:ascii="Arial" w:hAnsi="Arial" w:eastAsia="Arial" w:cs="Arial"/>
          <w:sz w:val="22"/>
          <w:szCs w:val="22"/>
        </w:rPr>
        <w:t xml:space="preserve"> Board will support the </w:t>
      </w:r>
      <w:r w:rsidRPr="25E852B7">
        <w:rPr>
          <w:rFonts w:ascii="Arial" w:hAnsi="Arial" w:eastAsia="Arial" w:cs="Arial"/>
          <w:sz w:val="22"/>
          <w:szCs w:val="22"/>
        </w:rPr>
        <w:t>work of the</w:t>
      </w:r>
      <w:r w:rsidRPr="25E852B7" w:rsidR="4DB7EF94">
        <w:rPr>
          <w:rFonts w:ascii="Arial" w:hAnsi="Arial" w:eastAsia="Arial" w:cs="Arial"/>
          <w:sz w:val="22"/>
          <w:szCs w:val="22"/>
        </w:rPr>
        <w:t xml:space="preserve"> </w:t>
      </w:r>
      <w:r w:rsidRPr="25E852B7" w:rsidR="6C8EC174">
        <w:rPr>
          <w:rFonts w:ascii="Arial" w:hAnsi="Arial" w:eastAsia="Arial" w:cs="Arial"/>
          <w:sz w:val="22"/>
          <w:szCs w:val="22"/>
        </w:rPr>
        <w:t xml:space="preserve">Board and will </w:t>
      </w:r>
      <w:r w:rsidRPr="25E852B7" w:rsidR="42ABE087">
        <w:rPr>
          <w:rFonts w:ascii="Arial" w:hAnsi="Arial" w:eastAsia="Arial" w:cs="Arial"/>
          <w:sz w:val="22"/>
          <w:szCs w:val="22"/>
        </w:rPr>
        <w:t xml:space="preserve">ultimately </w:t>
      </w:r>
      <w:r w:rsidRPr="25E852B7">
        <w:rPr>
          <w:rFonts w:ascii="Arial" w:hAnsi="Arial" w:eastAsia="Arial" w:cs="Arial"/>
          <w:sz w:val="22"/>
          <w:szCs w:val="22"/>
        </w:rPr>
        <w:t xml:space="preserve">endorse and promote the </w:t>
      </w:r>
      <w:r w:rsidRPr="25E852B7" w:rsidR="05A48EC2">
        <w:rPr>
          <w:rFonts w:ascii="Arial" w:hAnsi="Arial" w:eastAsia="Arial" w:cs="Arial"/>
          <w:sz w:val="22"/>
          <w:szCs w:val="22"/>
        </w:rPr>
        <w:t>Chadderton Investment Plan and any</w:t>
      </w:r>
      <w:r w:rsidRPr="25E852B7" w:rsidR="156F2418">
        <w:rPr>
          <w:rFonts w:ascii="Arial" w:hAnsi="Arial" w:eastAsia="Arial" w:cs="Arial"/>
          <w:sz w:val="22"/>
          <w:szCs w:val="22"/>
        </w:rPr>
        <w:t xml:space="preserve"> associated </w:t>
      </w:r>
      <w:r w:rsidRPr="25E852B7">
        <w:rPr>
          <w:rFonts w:ascii="Arial" w:hAnsi="Arial" w:eastAsia="Arial" w:cs="Arial"/>
          <w:sz w:val="22"/>
          <w:szCs w:val="22"/>
        </w:rPr>
        <w:t>strategic documents.</w:t>
      </w:r>
    </w:p>
    <w:p w:rsidR="65DB6A9C" w:rsidP="25E852B7" w:rsidRDefault="65DB6A9C" w14:paraId="4588BF0F" w14:textId="71E864C1">
      <w:pPr>
        <w:rPr>
          <w:rFonts w:ascii="Arial" w:hAnsi="Arial" w:eastAsia="Arial" w:cs="Arial"/>
          <w:sz w:val="22"/>
          <w:szCs w:val="22"/>
        </w:rPr>
      </w:pPr>
    </w:p>
    <w:p w:rsidRPr="003969F7" w:rsidR="00F11A89" w:rsidP="25E852B7" w:rsidRDefault="64AA8D5A" w14:paraId="68BCD79B" w14:textId="77777777">
      <w:pPr>
        <w:rPr>
          <w:rFonts w:ascii="Arial" w:hAnsi="Arial" w:eastAsia="Arial" w:cs="Arial"/>
          <w:b/>
          <w:bCs/>
          <w:sz w:val="22"/>
          <w:szCs w:val="22"/>
          <w:u w:val="single"/>
        </w:rPr>
      </w:pPr>
      <w:r w:rsidRPr="25E852B7">
        <w:rPr>
          <w:rFonts w:ascii="Arial" w:hAnsi="Arial" w:eastAsia="Arial" w:cs="Arial"/>
          <w:b/>
          <w:bCs/>
          <w:sz w:val="22"/>
          <w:szCs w:val="22"/>
          <w:u w:val="single"/>
        </w:rPr>
        <w:t>Membership</w:t>
      </w:r>
    </w:p>
    <w:p w:rsidRPr="003969F7" w:rsidR="00F11A89" w:rsidP="25E852B7" w:rsidRDefault="00F11A89" w14:paraId="2FA845ED" w14:textId="77777777">
      <w:pPr>
        <w:rPr>
          <w:rFonts w:ascii="Arial" w:hAnsi="Arial" w:eastAsia="Arial" w:cs="Arial"/>
          <w:sz w:val="22"/>
          <w:szCs w:val="22"/>
        </w:rPr>
      </w:pPr>
    </w:p>
    <w:p w:rsidR="6240B1EE" w:rsidP="25E852B7" w:rsidRDefault="797B057B" w14:paraId="597801AF" w14:textId="7144AC6C">
      <w:pPr>
        <w:rPr>
          <w:rFonts w:ascii="Arial" w:hAnsi="Arial" w:eastAsia="Arial" w:cs="Arial"/>
          <w:sz w:val="22"/>
          <w:szCs w:val="22"/>
        </w:rPr>
      </w:pPr>
      <w:r w:rsidRPr="25E852B7">
        <w:rPr>
          <w:rFonts w:ascii="Arial" w:hAnsi="Arial" w:eastAsia="Arial" w:cs="Arial"/>
          <w:sz w:val="22"/>
          <w:szCs w:val="22"/>
        </w:rPr>
        <w:t>As a minimum th</w:t>
      </w:r>
      <w:r w:rsidRPr="25E852B7" w:rsidR="246D5B77">
        <w:rPr>
          <w:rFonts w:ascii="Arial" w:hAnsi="Arial" w:eastAsia="Arial" w:cs="Arial"/>
          <w:sz w:val="22"/>
          <w:szCs w:val="22"/>
        </w:rPr>
        <w:t>e Board will</w:t>
      </w:r>
      <w:r w:rsidRPr="25E852B7" w:rsidR="396D494E">
        <w:rPr>
          <w:rFonts w:ascii="Arial" w:hAnsi="Arial" w:eastAsia="Arial" w:cs="Arial"/>
          <w:sz w:val="22"/>
          <w:szCs w:val="22"/>
        </w:rPr>
        <w:t xml:space="preserve"> </w:t>
      </w:r>
      <w:r w:rsidRPr="25E852B7" w:rsidR="09489184">
        <w:rPr>
          <w:rFonts w:ascii="Arial" w:hAnsi="Arial" w:eastAsia="Arial" w:cs="Arial"/>
          <w:sz w:val="22"/>
          <w:szCs w:val="22"/>
        </w:rPr>
        <w:t xml:space="preserve">require a local community leader or </w:t>
      </w:r>
      <w:proofErr w:type="gramStart"/>
      <w:r w:rsidRPr="25E852B7" w:rsidR="09489184">
        <w:rPr>
          <w:rFonts w:ascii="Arial" w:hAnsi="Arial" w:eastAsia="Arial" w:cs="Arial"/>
          <w:sz w:val="22"/>
          <w:szCs w:val="22"/>
        </w:rPr>
        <w:t>business person</w:t>
      </w:r>
      <w:proofErr w:type="gramEnd"/>
      <w:r w:rsidRPr="25E852B7" w:rsidR="09489184">
        <w:rPr>
          <w:rFonts w:ascii="Arial" w:hAnsi="Arial" w:eastAsia="Arial" w:cs="Arial"/>
          <w:sz w:val="22"/>
          <w:szCs w:val="22"/>
        </w:rPr>
        <w:t xml:space="preserve"> </w:t>
      </w:r>
      <w:r w:rsidRPr="25E852B7" w:rsidR="47C4F3E0">
        <w:rPr>
          <w:rFonts w:ascii="Arial" w:hAnsi="Arial" w:eastAsia="Arial" w:cs="Arial"/>
          <w:sz w:val="22"/>
          <w:szCs w:val="22"/>
        </w:rPr>
        <w:t xml:space="preserve">to fulfil </w:t>
      </w:r>
      <w:r w:rsidRPr="25E852B7" w:rsidR="2F460936">
        <w:rPr>
          <w:rFonts w:ascii="Arial" w:hAnsi="Arial" w:eastAsia="Arial" w:cs="Arial"/>
          <w:sz w:val="22"/>
          <w:szCs w:val="22"/>
        </w:rPr>
        <w:t xml:space="preserve">the </w:t>
      </w:r>
      <w:r w:rsidRPr="25E852B7" w:rsidR="0E119261">
        <w:rPr>
          <w:rFonts w:ascii="Arial" w:hAnsi="Arial" w:eastAsia="Arial" w:cs="Arial"/>
          <w:sz w:val="22"/>
          <w:szCs w:val="22"/>
        </w:rPr>
        <w:t xml:space="preserve">role of </w:t>
      </w:r>
      <w:r w:rsidRPr="25E852B7" w:rsidR="09489184">
        <w:rPr>
          <w:rFonts w:ascii="Arial" w:hAnsi="Arial" w:eastAsia="Arial" w:cs="Arial"/>
          <w:sz w:val="22"/>
          <w:szCs w:val="22"/>
        </w:rPr>
        <w:t>independent chair, as invited by the Council</w:t>
      </w:r>
      <w:r w:rsidRPr="25E852B7" w:rsidR="3FF9E9C1">
        <w:rPr>
          <w:rFonts w:ascii="Arial" w:hAnsi="Arial" w:eastAsia="Arial" w:cs="Arial"/>
          <w:sz w:val="22"/>
          <w:szCs w:val="22"/>
        </w:rPr>
        <w:t xml:space="preserve">, plus </w:t>
      </w:r>
      <w:r w:rsidRPr="25E852B7" w:rsidR="1726E8E5">
        <w:rPr>
          <w:rFonts w:ascii="Arial" w:hAnsi="Arial" w:eastAsia="Arial" w:cs="Arial"/>
          <w:sz w:val="22"/>
          <w:szCs w:val="22"/>
        </w:rPr>
        <w:t>representation from</w:t>
      </w:r>
      <w:r w:rsidRPr="25E852B7" w:rsidR="40931EF0">
        <w:rPr>
          <w:rFonts w:ascii="Arial" w:hAnsi="Arial" w:eastAsia="Arial" w:cs="Arial"/>
          <w:sz w:val="22"/>
          <w:szCs w:val="22"/>
        </w:rPr>
        <w:t xml:space="preserve"> these categories</w:t>
      </w:r>
      <w:r w:rsidRPr="25E852B7" w:rsidR="1726E8E5">
        <w:rPr>
          <w:rFonts w:ascii="Arial" w:hAnsi="Arial" w:eastAsia="Arial" w:cs="Arial"/>
          <w:sz w:val="22"/>
          <w:szCs w:val="22"/>
        </w:rPr>
        <w:t>:</w:t>
      </w:r>
    </w:p>
    <w:p w:rsidRPr="003969F7" w:rsidR="00F11A89" w:rsidP="25E852B7" w:rsidRDefault="1726E8E5" w14:paraId="4AA85E79" w14:textId="52436EEE">
      <w:pPr>
        <w:pStyle w:val="ListParagraph"/>
        <w:numPr>
          <w:ilvl w:val="0"/>
          <w:numId w:val="14"/>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25E852B7">
        <w:rPr>
          <w:rFonts w:ascii="Arial" w:hAnsi="Arial" w:eastAsia="Arial" w:cs="Arial"/>
          <w:sz w:val="22"/>
          <w:szCs w:val="22"/>
        </w:rPr>
        <w:t xml:space="preserve">Oldham Council </w:t>
      </w:r>
      <w:r w:rsidRPr="25E852B7" w:rsidR="206BE2F4">
        <w:rPr>
          <w:rFonts w:ascii="Arial" w:hAnsi="Arial" w:eastAsia="Arial" w:cs="Arial"/>
          <w:sz w:val="22"/>
          <w:szCs w:val="22"/>
        </w:rPr>
        <w:t>E</w:t>
      </w:r>
      <w:r w:rsidRPr="25E852B7">
        <w:rPr>
          <w:rFonts w:ascii="Arial" w:hAnsi="Arial" w:eastAsia="Arial" w:cs="Arial"/>
          <w:sz w:val="22"/>
          <w:szCs w:val="22"/>
        </w:rPr>
        <w:t xml:space="preserve">lected Members </w:t>
      </w:r>
      <w:r w:rsidRPr="25E852B7" w:rsidR="6E8CE3C1">
        <w:rPr>
          <w:rFonts w:ascii="Arial" w:hAnsi="Arial" w:eastAsia="Arial" w:cs="Arial"/>
          <w:sz w:val="22"/>
          <w:szCs w:val="22"/>
        </w:rPr>
        <w:t>(two</w:t>
      </w:r>
      <w:r w:rsidRPr="25E852B7" w:rsidR="63A091B8">
        <w:rPr>
          <w:rFonts w:ascii="Arial" w:hAnsi="Arial" w:eastAsia="Arial" w:cs="Arial"/>
          <w:sz w:val="22"/>
          <w:szCs w:val="22"/>
        </w:rPr>
        <w:t xml:space="preserve"> individu</w:t>
      </w:r>
      <w:r w:rsidRPr="25E852B7" w:rsidR="0CE5A480">
        <w:rPr>
          <w:rFonts w:ascii="Arial" w:hAnsi="Arial" w:eastAsia="Arial" w:cs="Arial"/>
          <w:sz w:val="22"/>
          <w:szCs w:val="22"/>
        </w:rPr>
        <w:t>als)</w:t>
      </w:r>
    </w:p>
    <w:p w:rsidRPr="003969F7" w:rsidR="00F11A89" w:rsidP="25E852B7" w:rsidRDefault="1726E8E5" w14:paraId="1A5AD6E6" w14:textId="470E4D5C">
      <w:pPr>
        <w:pStyle w:val="ListParagraph"/>
        <w:numPr>
          <w:ilvl w:val="0"/>
          <w:numId w:val="14"/>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25E852B7">
        <w:rPr>
          <w:rFonts w:ascii="Arial" w:hAnsi="Arial" w:eastAsia="Arial" w:cs="Arial"/>
          <w:sz w:val="22"/>
          <w:szCs w:val="22"/>
        </w:rPr>
        <w:t>Local Member</w:t>
      </w:r>
      <w:r w:rsidRPr="25E852B7" w:rsidR="0F75109C">
        <w:rPr>
          <w:rFonts w:ascii="Arial" w:hAnsi="Arial" w:eastAsia="Arial" w:cs="Arial"/>
          <w:sz w:val="22"/>
          <w:szCs w:val="22"/>
        </w:rPr>
        <w:t xml:space="preserve">(s) </w:t>
      </w:r>
      <w:r w:rsidRPr="25E852B7">
        <w:rPr>
          <w:rFonts w:ascii="Arial" w:hAnsi="Arial" w:eastAsia="Arial" w:cs="Arial"/>
          <w:sz w:val="22"/>
          <w:szCs w:val="22"/>
        </w:rPr>
        <w:t>of Parliament</w:t>
      </w:r>
    </w:p>
    <w:p w:rsidR="400A575E" w:rsidP="25E852B7" w:rsidRDefault="26E1F89B" w14:paraId="75E712C7" w14:textId="3BEDB880">
      <w:pPr>
        <w:pStyle w:val="ListParagraph"/>
        <w:numPr>
          <w:ilvl w:val="0"/>
          <w:numId w:val="14"/>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25E852B7">
        <w:rPr>
          <w:rFonts w:ascii="Arial" w:hAnsi="Arial" w:eastAsia="Arial" w:cs="Arial"/>
          <w:sz w:val="22"/>
          <w:szCs w:val="22"/>
        </w:rPr>
        <w:t>A senior representative from the Police</w:t>
      </w:r>
    </w:p>
    <w:p w:rsidRPr="003969F7" w:rsidR="00F11A89" w:rsidP="25E852B7" w:rsidRDefault="00F11A89" w14:paraId="74E61E25" w14:textId="738C780C">
      <w:pPr>
        <w:rPr>
          <w:rFonts w:ascii="Arial" w:hAnsi="Arial" w:eastAsia="Arial" w:cs="Arial"/>
          <w:sz w:val="22"/>
          <w:szCs w:val="22"/>
        </w:rPr>
      </w:pPr>
    </w:p>
    <w:p w:rsidRPr="003969F7" w:rsidR="00F11A89" w:rsidP="25E852B7" w:rsidRDefault="7F6D55F2" w14:paraId="1BEE7A48" w14:textId="70AACC80">
      <w:pPr>
        <w:rPr>
          <w:rFonts w:ascii="Arial" w:hAnsi="Arial" w:eastAsia="Arial" w:cs="Arial"/>
          <w:sz w:val="22"/>
          <w:szCs w:val="22"/>
        </w:rPr>
      </w:pPr>
      <w:r w:rsidRPr="25E852B7">
        <w:rPr>
          <w:rFonts w:ascii="Arial" w:hAnsi="Arial" w:eastAsia="Arial" w:cs="Arial"/>
          <w:sz w:val="22"/>
          <w:szCs w:val="22"/>
        </w:rPr>
        <w:t xml:space="preserve">Additional representation </w:t>
      </w:r>
      <w:r w:rsidRPr="25E852B7" w:rsidR="4BD81C85">
        <w:rPr>
          <w:rFonts w:ascii="Arial" w:hAnsi="Arial" w:eastAsia="Arial" w:cs="Arial"/>
          <w:sz w:val="22"/>
          <w:szCs w:val="22"/>
        </w:rPr>
        <w:t>may be d</w:t>
      </w:r>
      <w:r w:rsidRPr="25E852B7" w:rsidR="77351E18">
        <w:rPr>
          <w:rFonts w:ascii="Arial" w:hAnsi="Arial" w:eastAsia="Arial" w:cs="Arial"/>
          <w:sz w:val="22"/>
          <w:szCs w:val="22"/>
        </w:rPr>
        <w:t>rawn</w:t>
      </w:r>
      <w:r w:rsidRPr="25E852B7" w:rsidR="4BD81C85">
        <w:rPr>
          <w:rFonts w:ascii="Arial" w:hAnsi="Arial" w:eastAsia="Arial" w:cs="Arial"/>
          <w:sz w:val="22"/>
          <w:szCs w:val="22"/>
        </w:rPr>
        <w:t xml:space="preserve"> </w:t>
      </w:r>
      <w:r w:rsidRPr="25E852B7" w:rsidR="49B61A47">
        <w:rPr>
          <w:rFonts w:ascii="Arial" w:hAnsi="Arial" w:eastAsia="Arial" w:cs="Arial"/>
          <w:sz w:val="22"/>
          <w:szCs w:val="22"/>
        </w:rPr>
        <w:t xml:space="preserve">from the </w:t>
      </w:r>
      <w:r w:rsidRPr="25E852B7">
        <w:rPr>
          <w:rFonts w:ascii="Arial" w:hAnsi="Arial" w:eastAsia="Arial" w:cs="Arial"/>
          <w:sz w:val="22"/>
          <w:szCs w:val="22"/>
        </w:rPr>
        <w:t>following categorie</w:t>
      </w:r>
      <w:r w:rsidRPr="25E852B7" w:rsidR="5D7F2F85">
        <w:rPr>
          <w:rFonts w:ascii="Arial" w:hAnsi="Arial" w:eastAsia="Arial" w:cs="Arial"/>
          <w:sz w:val="22"/>
          <w:szCs w:val="22"/>
        </w:rPr>
        <w:t>s:</w:t>
      </w:r>
      <w:r w:rsidRPr="25E852B7" w:rsidR="2AC4C7DB">
        <w:rPr>
          <w:rFonts w:ascii="Arial" w:hAnsi="Arial" w:eastAsia="Arial" w:cs="Arial"/>
          <w:sz w:val="22"/>
          <w:szCs w:val="22"/>
        </w:rPr>
        <w:t xml:space="preserve"> </w:t>
      </w:r>
    </w:p>
    <w:p w:rsidRPr="003969F7" w:rsidR="00F11A89" w:rsidP="25E852B7" w:rsidRDefault="30B4CEC0" w14:paraId="6C625EF4" w14:textId="760217BD">
      <w:pPr>
        <w:pStyle w:val="ListParagraph"/>
        <w:numPr>
          <w:ilvl w:val="0"/>
          <w:numId w:val="13"/>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25E852B7">
        <w:rPr>
          <w:rFonts w:ascii="Arial" w:hAnsi="Arial" w:eastAsia="Arial" w:cs="Arial"/>
          <w:sz w:val="22"/>
          <w:szCs w:val="22"/>
        </w:rPr>
        <w:t xml:space="preserve">Community partners </w:t>
      </w:r>
      <w:r w:rsidRPr="25E852B7" w:rsidR="7CAFD8E7">
        <w:rPr>
          <w:rFonts w:ascii="Arial" w:hAnsi="Arial" w:eastAsia="Arial" w:cs="Arial"/>
          <w:sz w:val="22"/>
          <w:szCs w:val="22"/>
        </w:rPr>
        <w:t xml:space="preserve">(e.g. </w:t>
      </w:r>
      <w:r w:rsidR="0031526E">
        <w:rPr>
          <w:rFonts w:ascii="Arial" w:hAnsi="Arial" w:eastAsia="Arial" w:cs="Arial"/>
          <w:sz w:val="22"/>
          <w:szCs w:val="22"/>
        </w:rPr>
        <w:t>chairperson</w:t>
      </w:r>
      <w:r w:rsidR="00C70525">
        <w:rPr>
          <w:rFonts w:ascii="Arial" w:hAnsi="Arial" w:eastAsia="Arial" w:cs="Arial"/>
          <w:sz w:val="22"/>
          <w:szCs w:val="22"/>
        </w:rPr>
        <w:t>s</w:t>
      </w:r>
      <w:r w:rsidR="0031526E">
        <w:rPr>
          <w:rFonts w:ascii="Arial" w:hAnsi="Arial" w:eastAsia="Arial" w:cs="Arial"/>
          <w:sz w:val="22"/>
          <w:szCs w:val="22"/>
        </w:rPr>
        <w:t xml:space="preserve"> or equivalent </w:t>
      </w:r>
      <w:r w:rsidRPr="25E852B7" w:rsidR="7CAFD8E7">
        <w:rPr>
          <w:rFonts w:ascii="Arial" w:hAnsi="Arial" w:eastAsia="Arial" w:cs="Arial"/>
          <w:sz w:val="22"/>
          <w:szCs w:val="22"/>
        </w:rPr>
        <w:t xml:space="preserve">representatives from community groups, faith groups, local charities, </w:t>
      </w:r>
      <w:proofErr w:type="spellStart"/>
      <w:r w:rsidRPr="25E852B7" w:rsidR="7CAFD8E7">
        <w:rPr>
          <w:rFonts w:ascii="Arial" w:hAnsi="Arial" w:eastAsia="Arial" w:cs="Arial"/>
          <w:sz w:val="22"/>
          <w:szCs w:val="22"/>
        </w:rPr>
        <w:t>neighbourhood</w:t>
      </w:r>
      <w:proofErr w:type="spellEnd"/>
      <w:r w:rsidRPr="25E852B7" w:rsidR="7CAFD8E7">
        <w:rPr>
          <w:rFonts w:ascii="Arial" w:hAnsi="Arial" w:eastAsia="Arial" w:cs="Arial"/>
          <w:sz w:val="22"/>
          <w:szCs w:val="22"/>
        </w:rPr>
        <w:t xml:space="preserve"> forums, youth groups, and the local Council for Voluntary Service (CVS))</w:t>
      </w:r>
    </w:p>
    <w:p w:rsidRPr="003969F7" w:rsidR="00F11A89" w:rsidP="25E852B7" w:rsidRDefault="60AC495E" w14:paraId="3D60BAD5" w14:textId="1B49B71A">
      <w:pPr>
        <w:pStyle w:val="ListParagraph"/>
        <w:numPr>
          <w:ilvl w:val="0"/>
          <w:numId w:val="13"/>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25E852B7">
        <w:rPr>
          <w:rFonts w:ascii="Arial" w:hAnsi="Arial" w:eastAsia="Arial" w:cs="Arial"/>
          <w:sz w:val="22"/>
          <w:szCs w:val="22"/>
        </w:rPr>
        <w:t>L</w:t>
      </w:r>
      <w:r w:rsidRPr="25E852B7" w:rsidR="2AC4C7DB">
        <w:rPr>
          <w:rFonts w:ascii="Arial" w:hAnsi="Arial" w:eastAsia="Arial" w:cs="Arial"/>
          <w:sz w:val="22"/>
          <w:szCs w:val="22"/>
        </w:rPr>
        <w:t>ocal businesses and social enterprises</w:t>
      </w:r>
      <w:r w:rsidRPr="25E852B7" w:rsidR="2EA05911">
        <w:rPr>
          <w:rFonts w:ascii="Arial" w:hAnsi="Arial" w:eastAsia="Arial" w:cs="Arial"/>
          <w:sz w:val="22"/>
          <w:szCs w:val="22"/>
        </w:rPr>
        <w:t xml:space="preserve"> (e.g. </w:t>
      </w:r>
      <w:r w:rsidR="00C70525">
        <w:rPr>
          <w:rFonts w:ascii="Arial" w:hAnsi="Arial" w:eastAsia="Arial" w:cs="Arial"/>
          <w:sz w:val="22"/>
          <w:szCs w:val="22"/>
        </w:rPr>
        <w:t xml:space="preserve">chairpersons or equivalent </w:t>
      </w:r>
      <w:r w:rsidRPr="25E852B7" w:rsidR="2EA05911">
        <w:rPr>
          <w:rFonts w:ascii="Arial" w:hAnsi="Arial" w:eastAsia="Arial" w:cs="Arial"/>
          <w:sz w:val="22"/>
          <w:szCs w:val="22"/>
        </w:rPr>
        <w:t>representatives from Business Improvement Districts (chairs or board members), local employers or investors in the town)</w:t>
      </w:r>
    </w:p>
    <w:p w:rsidRPr="003969F7" w:rsidR="00F11A89" w:rsidP="25E852B7" w:rsidRDefault="2AC4C7DB" w14:paraId="17119355" w14:textId="1CFCAC9A">
      <w:pPr>
        <w:pStyle w:val="ListParagraph"/>
        <w:numPr>
          <w:ilvl w:val="0"/>
          <w:numId w:val="13"/>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25E852B7">
        <w:rPr>
          <w:rFonts w:ascii="Arial" w:hAnsi="Arial" w:eastAsia="Arial" w:cs="Arial"/>
          <w:sz w:val="22"/>
          <w:szCs w:val="22"/>
        </w:rPr>
        <w:t xml:space="preserve">Culture, arts, </w:t>
      </w:r>
      <w:proofErr w:type="gramStart"/>
      <w:r w:rsidRPr="25E852B7">
        <w:rPr>
          <w:rFonts w:ascii="Arial" w:hAnsi="Arial" w:eastAsia="Arial" w:cs="Arial"/>
          <w:sz w:val="22"/>
          <w:szCs w:val="22"/>
        </w:rPr>
        <w:t>heritage</w:t>
      </w:r>
      <w:proofErr w:type="gramEnd"/>
      <w:r w:rsidRPr="25E852B7">
        <w:rPr>
          <w:rFonts w:ascii="Arial" w:hAnsi="Arial" w:eastAsia="Arial" w:cs="Arial"/>
          <w:sz w:val="22"/>
          <w:szCs w:val="22"/>
        </w:rPr>
        <w:t xml:space="preserve"> and sporting organisations</w:t>
      </w:r>
      <w:r w:rsidRPr="25E852B7" w:rsidR="4CE2ADC7">
        <w:rPr>
          <w:rFonts w:ascii="Arial" w:hAnsi="Arial" w:eastAsia="Arial" w:cs="Arial"/>
          <w:sz w:val="22"/>
          <w:szCs w:val="22"/>
        </w:rPr>
        <w:t xml:space="preserve"> (e.g. </w:t>
      </w:r>
      <w:r w:rsidR="00C70525">
        <w:rPr>
          <w:rFonts w:ascii="Arial" w:hAnsi="Arial" w:eastAsia="Arial" w:cs="Arial"/>
          <w:sz w:val="22"/>
          <w:szCs w:val="22"/>
        </w:rPr>
        <w:t xml:space="preserve">chairpersons or equivalent </w:t>
      </w:r>
      <w:r w:rsidRPr="25E852B7" w:rsidR="4CE2ADC7">
        <w:rPr>
          <w:rFonts w:ascii="Arial" w:hAnsi="Arial" w:eastAsia="Arial" w:cs="Arial"/>
          <w:sz w:val="22"/>
          <w:szCs w:val="22"/>
        </w:rPr>
        <w:t>re</w:t>
      </w:r>
      <w:r w:rsidRPr="25E852B7" w:rsidR="4CE2ADC7">
        <w:rPr>
          <w:rFonts w:ascii="Arial" w:hAnsi="Arial" w:eastAsia="Arial" w:cs="Arial"/>
          <w:color w:val="000000" w:themeColor="text1"/>
          <w:sz w:val="22"/>
          <w:szCs w:val="22"/>
        </w:rPr>
        <w:t>presentatives (e.g. directors) from local sports clubs or local heritage groups)</w:t>
      </w:r>
    </w:p>
    <w:p w:rsidRPr="003969F7" w:rsidR="00F11A89" w:rsidP="25E852B7" w:rsidRDefault="2AC4C7DB" w14:paraId="0E38F54F" w14:textId="614E5248">
      <w:pPr>
        <w:pStyle w:val="ListParagraph"/>
        <w:numPr>
          <w:ilvl w:val="0"/>
          <w:numId w:val="13"/>
        </w:num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sz w:val="22"/>
          <w:szCs w:val="22"/>
        </w:rPr>
      </w:pPr>
      <w:r w:rsidRPr="25E852B7">
        <w:rPr>
          <w:rFonts w:ascii="Arial" w:hAnsi="Arial" w:eastAsia="Arial" w:cs="Arial"/>
          <w:sz w:val="22"/>
          <w:szCs w:val="22"/>
        </w:rPr>
        <w:t>Public agencies and anchor institutions</w:t>
      </w:r>
      <w:r w:rsidRPr="25E852B7" w:rsidR="55D8C8C4">
        <w:rPr>
          <w:rFonts w:ascii="Arial" w:hAnsi="Arial" w:eastAsia="Arial" w:cs="Arial"/>
          <w:sz w:val="22"/>
          <w:szCs w:val="22"/>
        </w:rPr>
        <w:t xml:space="preserve"> (e.g. </w:t>
      </w:r>
      <w:r w:rsidR="006432F5">
        <w:rPr>
          <w:rFonts w:ascii="Arial" w:hAnsi="Arial" w:eastAsia="Arial" w:cs="Arial"/>
          <w:sz w:val="22"/>
          <w:szCs w:val="22"/>
        </w:rPr>
        <w:t xml:space="preserve">chairpersons or equivalent </w:t>
      </w:r>
      <w:r w:rsidRPr="25E852B7" w:rsidR="55D8C8C4">
        <w:rPr>
          <w:rFonts w:ascii="Arial" w:hAnsi="Arial" w:eastAsia="Arial" w:cs="Arial"/>
          <w:sz w:val="22"/>
          <w:szCs w:val="22"/>
        </w:rPr>
        <w:t>r</w:t>
      </w:r>
      <w:r w:rsidRPr="25E852B7" w:rsidR="55D8C8C4">
        <w:rPr>
          <w:rFonts w:ascii="Arial" w:hAnsi="Arial" w:eastAsia="Arial" w:cs="Arial"/>
          <w:color w:val="000000" w:themeColor="text1"/>
          <w:sz w:val="22"/>
          <w:szCs w:val="22"/>
        </w:rPr>
        <w:t>epresentatives from local schools, higher education and further education institutions, and relevant government agencies for the area such as Integrated Care Boards)</w:t>
      </w:r>
    </w:p>
    <w:p w:rsidRPr="003969F7" w:rsidR="00F11A89" w:rsidP="25E852B7" w:rsidRDefault="00F11A89" w14:paraId="0ECAAC73" w14:textId="16969E54">
      <w:pPr>
        <w:pBdr>
          <w:top w:val="none" w:color="000000" w:sz="0" w:space="0"/>
          <w:left w:val="none" w:color="000000" w:sz="0" w:space="0"/>
          <w:bottom w:val="none" w:color="000000" w:sz="0" w:space="0"/>
          <w:right w:val="none" w:color="000000" w:sz="0" w:space="0"/>
          <w:between w:val="none" w:color="000000" w:sz="0" w:space="0"/>
          <w:bar w:val="none" w:color="000000" w:sz="0"/>
        </w:pBdr>
        <w:rPr>
          <w:rFonts w:ascii="Arial" w:hAnsi="Arial" w:eastAsia="Arial" w:cs="Arial"/>
        </w:rPr>
      </w:pPr>
    </w:p>
    <w:p w:rsidRPr="003969F7" w:rsidR="00F11A89" w:rsidP="25E852B7" w:rsidRDefault="6EC78334" w14:paraId="10466E54" w14:textId="36F780C3">
      <w:pPr>
        <w:rPr>
          <w:rFonts w:ascii="Arial" w:hAnsi="Arial" w:eastAsia="Arial" w:cs="Arial"/>
          <w:sz w:val="22"/>
          <w:szCs w:val="22"/>
        </w:rPr>
      </w:pPr>
      <w:r w:rsidRPr="25E852B7">
        <w:rPr>
          <w:rFonts w:ascii="Arial" w:hAnsi="Arial" w:eastAsia="Arial" w:cs="Arial"/>
          <w:sz w:val="22"/>
          <w:szCs w:val="22"/>
        </w:rPr>
        <w:t xml:space="preserve">Board members are </w:t>
      </w:r>
      <w:r w:rsidRPr="25E852B7" w:rsidR="1726E8E5">
        <w:rPr>
          <w:rFonts w:ascii="Arial" w:hAnsi="Arial" w:eastAsia="Arial" w:cs="Arial"/>
          <w:sz w:val="22"/>
          <w:szCs w:val="22"/>
        </w:rPr>
        <w:t xml:space="preserve">expected to promote and gain the support of their organisations or umbrella groupings to the </w:t>
      </w:r>
      <w:r w:rsidRPr="25E852B7" w:rsidR="61F6163F">
        <w:rPr>
          <w:rFonts w:ascii="Arial" w:hAnsi="Arial" w:eastAsia="Arial" w:cs="Arial"/>
          <w:sz w:val="22"/>
          <w:szCs w:val="22"/>
        </w:rPr>
        <w:t xml:space="preserve">Chadderton </w:t>
      </w:r>
      <w:r w:rsidRPr="25E852B7" w:rsidR="1726E8E5">
        <w:rPr>
          <w:rFonts w:ascii="Arial" w:hAnsi="Arial" w:eastAsia="Arial" w:cs="Arial"/>
          <w:sz w:val="22"/>
          <w:szCs w:val="22"/>
        </w:rPr>
        <w:t>Investment Plan programme of interventions.</w:t>
      </w:r>
    </w:p>
    <w:p w:rsidR="65DB6A9C" w:rsidP="7133E2CF" w:rsidRDefault="65DB6A9C" w14:paraId="4C0CA3AF" w14:textId="489A95A3">
      <w:pPr>
        <w:rPr>
          <w:rFonts w:ascii="Arial" w:hAnsi="Arial" w:eastAsia="Arial" w:cs="Arial"/>
          <w:color w:val="0D0D0D" w:themeColor="text1" w:themeTint="F2"/>
          <w:sz w:val="22"/>
          <w:szCs w:val="22"/>
        </w:rPr>
      </w:pPr>
    </w:p>
    <w:p w:rsidR="0B7FD079" w:rsidP="7133E2CF" w:rsidRDefault="63662270" w14:paraId="543B0C42" w14:textId="1D7ADEE3">
      <w:pPr>
        <w:rPr>
          <w:rFonts w:ascii="Arial" w:hAnsi="Arial" w:eastAsia="Arial" w:cs="Arial"/>
          <w:color w:val="0D0D0D" w:themeColor="text1" w:themeTint="F2"/>
          <w:sz w:val="22"/>
          <w:szCs w:val="22"/>
        </w:rPr>
      </w:pPr>
      <w:r w:rsidRPr="7133E2CF">
        <w:rPr>
          <w:rFonts w:ascii="Arial" w:hAnsi="Arial" w:eastAsia="Arial" w:cs="Arial"/>
          <w:color w:val="0D0D0D" w:themeColor="text1" w:themeTint="F2"/>
          <w:sz w:val="22"/>
          <w:szCs w:val="22"/>
        </w:rPr>
        <w:t>The Council will be the Secretariat Lead</w:t>
      </w:r>
      <w:r w:rsidRPr="7133E2CF" w:rsidR="39B7FF10">
        <w:rPr>
          <w:rFonts w:ascii="Arial" w:hAnsi="Arial" w:eastAsia="Arial" w:cs="Arial"/>
          <w:color w:val="0D0D0D" w:themeColor="text1" w:themeTint="F2"/>
          <w:sz w:val="22"/>
          <w:szCs w:val="22"/>
        </w:rPr>
        <w:t xml:space="preserve"> </w:t>
      </w:r>
      <w:r w:rsidRPr="7133E2CF" w:rsidR="337A2D98">
        <w:rPr>
          <w:rFonts w:ascii="Arial" w:hAnsi="Arial" w:eastAsia="Arial" w:cs="Arial"/>
          <w:color w:val="0D0D0D" w:themeColor="text1" w:themeTint="F2"/>
          <w:sz w:val="22"/>
          <w:szCs w:val="22"/>
        </w:rPr>
        <w:t xml:space="preserve">for the </w:t>
      </w:r>
      <w:r w:rsidRPr="7133E2CF" w:rsidR="644F067B">
        <w:rPr>
          <w:rFonts w:ascii="Arial" w:hAnsi="Arial" w:eastAsia="Arial" w:cs="Arial"/>
          <w:color w:val="0D0D0D" w:themeColor="text1" w:themeTint="F2"/>
          <w:sz w:val="22"/>
          <w:szCs w:val="22"/>
        </w:rPr>
        <w:t>Board</w:t>
      </w:r>
      <w:r w:rsidRPr="7133E2CF" w:rsidR="59E41E9B">
        <w:rPr>
          <w:rFonts w:ascii="Arial" w:hAnsi="Arial" w:eastAsia="Arial" w:cs="Arial"/>
          <w:color w:val="0D0D0D" w:themeColor="text1" w:themeTint="F2"/>
          <w:sz w:val="22"/>
          <w:szCs w:val="22"/>
        </w:rPr>
        <w:t xml:space="preserve"> </w:t>
      </w:r>
      <w:r w:rsidRPr="7133E2CF" w:rsidR="5B44B77E">
        <w:rPr>
          <w:rFonts w:ascii="Arial" w:hAnsi="Arial" w:eastAsia="Arial" w:cs="Arial"/>
          <w:color w:val="0D0D0D" w:themeColor="text1" w:themeTint="F2"/>
          <w:sz w:val="22"/>
          <w:szCs w:val="22"/>
        </w:rPr>
        <w:t xml:space="preserve">for the first twelve months of the programme.  The future of the Secretariat Lead will be reviewed </w:t>
      </w:r>
      <w:r w:rsidR="00621328">
        <w:rPr>
          <w:rFonts w:ascii="Arial" w:hAnsi="Arial" w:eastAsia="Arial" w:cs="Arial"/>
          <w:color w:val="0D0D0D" w:themeColor="text1" w:themeTint="F2"/>
          <w:sz w:val="22"/>
          <w:szCs w:val="22"/>
        </w:rPr>
        <w:t xml:space="preserve">and agreed </w:t>
      </w:r>
      <w:r w:rsidRPr="7133E2CF" w:rsidR="5B44B77E">
        <w:rPr>
          <w:rFonts w:ascii="Arial" w:hAnsi="Arial" w:eastAsia="Arial" w:cs="Arial"/>
          <w:color w:val="0D0D0D" w:themeColor="text1" w:themeTint="F2"/>
          <w:sz w:val="22"/>
          <w:szCs w:val="22"/>
        </w:rPr>
        <w:t xml:space="preserve">during the </w:t>
      </w:r>
      <w:r w:rsidRPr="7133E2CF" w:rsidR="59E41E9B">
        <w:rPr>
          <w:rFonts w:ascii="Arial" w:hAnsi="Arial" w:eastAsia="Arial" w:cs="Arial"/>
          <w:color w:val="0D0D0D" w:themeColor="text1" w:themeTint="F2"/>
          <w:sz w:val="22"/>
          <w:szCs w:val="22"/>
        </w:rPr>
        <w:t>Annual General Meeting.</w:t>
      </w:r>
    </w:p>
    <w:p w:rsidR="25E852B7" w:rsidP="25E852B7" w:rsidRDefault="25E852B7" w14:paraId="6140580E" w14:textId="5BA9D090">
      <w:pPr>
        <w:rPr>
          <w:rFonts w:ascii="Arial" w:hAnsi="Arial" w:eastAsia="Arial" w:cs="Arial"/>
          <w:sz w:val="22"/>
          <w:szCs w:val="22"/>
        </w:rPr>
      </w:pPr>
    </w:p>
    <w:p w:rsidRPr="003969F7" w:rsidR="00F11A89" w:rsidP="25E852B7" w:rsidRDefault="00F11A89" w14:paraId="0E13B56E" w14:textId="77777777">
      <w:pPr>
        <w:jc w:val="both"/>
        <w:rPr>
          <w:rFonts w:ascii="Arial" w:hAnsi="Arial" w:eastAsia="Arial" w:cs="Arial"/>
          <w:b/>
          <w:bCs/>
          <w:sz w:val="22"/>
          <w:szCs w:val="22"/>
          <w:u w:val="single"/>
        </w:rPr>
      </w:pPr>
    </w:p>
    <w:p w:rsidR="31B9701C" w:rsidP="31B9701C" w:rsidRDefault="31B9701C" w14:paraId="492732BF" w14:textId="249B7C7E">
      <w:pPr>
        <w:jc w:val="both"/>
        <w:rPr>
          <w:rFonts w:ascii="Arial" w:hAnsi="Arial" w:eastAsia="Arial" w:cs="Arial"/>
          <w:b/>
          <w:bCs/>
          <w:sz w:val="22"/>
          <w:szCs w:val="22"/>
          <w:u w:val="single"/>
        </w:rPr>
      </w:pPr>
    </w:p>
    <w:p w:rsidR="31B9701C" w:rsidP="31B9701C" w:rsidRDefault="31B9701C" w14:paraId="38ABD63B" w14:textId="54B51FC7">
      <w:pPr>
        <w:jc w:val="both"/>
        <w:rPr>
          <w:rFonts w:ascii="Arial" w:hAnsi="Arial" w:eastAsia="Arial" w:cs="Arial"/>
          <w:b/>
          <w:bCs/>
          <w:sz w:val="22"/>
          <w:szCs w:val="22"/>
          <w:u w:val="single"/>
        </w:rPr>
      </w:pPr>
    </w:p>
    <w:p w:rsidR="31B9701C" w:rsidP="31B9701C" w:rsidRDefault="31B9701C" w14:paraId="4817F546" w14:textId="536FE061">
      <w:pPr>
        <w:rPr>
          <w:rFonts w:ascii="Arial" w:hAnsi="Arial" w:eastAsia="Arial" w:cs="Arial"/>
          <w:b/>
          <w:bCs/>
          <w:sz w:val="22"/>
          <w:szCs w:val="22"/>
          <w:u w:val="single"/>
        </w:rPr>
      </w:pPr>
    </w:p>
    <w:p w:rsidRPr="003969F7" w:rsidR="00F11A89" w:rsidP="25E852B7" w:rsidRDefault="1726E8E5" w14:paraId="2523F456" w14:textId="77777777">
      <w:pPr>
        <w:rPr>
          <w:rFonts w:ascii="Arial" w:hAnsi="Arial" w:eastAsia="Arial" w:cs="Arial"/>
          <w:b/>
          <w:bCs/>
          <w:sz w:val="22"/>
          <w:szCs w:val="22"/>
          <w:u w:val="single"/>
        </w:rPr>
      </w:pPr>
      <w:r w:rsidRPr="25E852B7">
        <w:rPr>
          <w:rFonts w:ascii="Arial" w:hAnsi="Arial" w:eastAsia="Arial" w:cs="Arial"/>
          <w:b/>
          <w:bCs/>
          <w:sz w:val="22"/>
          <w:szCs w:val="22"/>
          <w:u w:val="single"/>
        </w:rPr>
        <w:t>Conduct of Board members</w:t>
      </w:r>
    </w:p>
    <w:p w:rsidR="65DB6A9C" w:rsidP="25E852B7" w:rsidRDefault="65DB6A9C" w14:paraId="2A519E0D" w14:textId="1DA8A4AF">
      <w:pPr>
        <w:rPr>
          <w:rFonts w:ascii="Arial" w:hAnsi="Arial" w:eastAsia="Arial" w:cs="Arial"/>
          <w:b/>
          <w:bCs/>
          <w:sz w:val="22"/>
          <w:szCs w:val="22"/>
          <w:u w:val="single"/>
        </w:rPr>
      </w:pPr>
    </w:p>
    <w:p w:rsidR="00F11A89" w:rsidP="25E852B7" w:rsidRDefault="6C4EA2AB" w14:paraId="016C8721" w14:textId="21AD13EF">
      <w:pPr>
        <w:rPr>
          <w:rFonts w:ascii="Arial" w:hAnsi="Arial" w:eastAsia="Arial" w:cs="Arial"/>
          <w:sz w:val="22"/>
          <w:szCs w:val="22"/>
        </w:rPr>
      </w:pPr>
      <w:r w:rsidRPr="25E852B7">
        <w:rPr>
          <w:rFonts w:ascii="Arial" w:hAnsi="Arial" w:eastAsia="Arial" w:cs="Arial"/>
          <w:sz w:val="22"/>
          <w:szCs w:val="22"/>
        </w:rPr>
        <w:t xml:space="preserve">In line with the principles of public life, the operations of the </w:t>
      </w:r>
      <w:r w:rsidRPr="25E852B7" w:rsidR="54808C31">
        <w:rPr>
          <w:rFonts w:ascii="Arial" w:hAnsi="Arial" w:eastAsia="Arial" w:cs="Arial"/>
          <w:sz w:val="22"/>
          <w:szCs w:val="22"/>
        </w:rPr>
        <w:t xml:space="preserve">Board </w:t>
      </w:r>
      <w:r w:rsidRPr="25E852B7">
        <w:rPr>
          <w:rFonts w:ascii="Arial" w:hAnsi="Arial" w:eastAsia="Arial" w:cs="Arial"/>
          <w:sz w:val="22"/>
          <w:szCs w:val="22"/>
        </w:rPr>
        <w:t xml:space="preserve">must be transparent.  </w:t>
      </w:r>
      <w:r w:rsidRPr="25E852B7" w:rsidR="1726E8E5">
        <w:rPr>
          <w:rFonts w:ascii="Arial" w:hAnsi="Arial" w:eastAsia="Arial" w:cs="Arial"/>
          <w:sz w:val="22"/>
          <w:szCs w:val="22"/>
        </w:rPr>
        <w:t xml:space="preserve">Members </w:t>
      </w:r>
      <w:r w:rsidRPr="25E852B7" w:rsidR="573A0F8C">
        <w:rPr>
          <w:rFonts w:ascii="Arial" w:hAnsi="Arial" w:eastAsia="Arial" w:cs="Arial"/>
          <w:sz w:val="22"/>
          <w:szCs w:val="22"/>
        </w:rPr>
        <w:t xml:space="preserve">of </w:t>
      </w:r>
      <w:r w:rsidRPr="25E852B7" w:rsidR="1726E8E5">
        <w:rPr>
          <w:rFonts w:ascii="Arial" w:hAnsi="Arial" w:eastAsia="Arial" w:cs="Arial"/>
          <w:sz w:val="22"/>
          <w:szCs w:val="22"/>
        </w:rPr>
        <w:t>the Board must adhere to the Seven Principles of Public Life (also referred to as the ‘Nolan Principles’):</w:t>
      </w:r>
    </w:p>
    <w:p w:rsidRPr="003969F7" w:rsidR="00F11A89" w:rsidP="25E852B7" w:rsidRDefault="00F11A89" w14:paraId="3B88B868" w14:textId="77777777">
      <w:pPr>
        <w:rPr>
          <w:rFonts w:ascii="Arial" w:hAnsi="Arial" w:eastAsia="Arial" w:cs="Arial"/>
          <w:sz w:val="22"/>
          <w:szCs w:val="22"/>
        </w:rPr>
      </w:pPr>
    </w:p>
    <w:p w:rsidRPr="003969F7" w:rsidR="00F11A89" w:rsidP="25E852B7" w:rsidRDefault="64AA8D5A" w14:paraId="07174933" w14:textId="77777777">
      <w:pPr>
        <w:pStyle w:val="ListParagraph"/>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ind w:left="567" w:hanging="567"/>
        <w:textAlignment w:val="baseline"/>
        <w:outlineLvl w:val="1"/>
        <w:rPr>
          <w:rFonts w:ascii="Arial" w:hAnsi="Arial" w:eastAsia="Arial" w:cs="Arial"/>
          <w:color w:val="0B0C0C"/>
          <w:sz w:val="22"/>
          <w:szCs w:val="22"/>
          <w:lang w:eastAsia="en-GB"/>
        </w:rPr>
      </w:pPr>
      <w:r w:rsidRPr="25E852B7">
        <w:rPr>
          <w:rFonts w:ascii="Arial" w:hAnsi="Arial" w:eastAsia="Arial" w:cs="Arial"/>
          <w:color w:val="0B0C0C"/>
          <w:sz w:val="22"/>
          <w:szCs w:val="22"/>
          <w:lang w:eastAsia="en-GB"/>
        </w:rPr>
        <w:t>Selflessness – Board members should act solely in terms of the public interest.</w:t>
      </w:r>
    </w:p>
    <w:p w:rsidRPr="003969F7" w:rsidR="00F11A89" w:rsidP="25E852B7" w:rsidRDefault="64AA8D5A" w14:paraId="235FD92F" w14:textId="77777777">
      <w:pPr>
        <w:pStyle w:val="ListParagraph"/>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ind w:left="567" w:hanging="567"/>
        <w:textAlignment w:val="baseline"/>
        <w:outlineLvl w:val="1"/>
        <w:rPr>
          <w:rFonts w:ascii="Arial" w:hAnsi="Arial" w:eastAsia="Arial" w:cs="Arial"/>
          <w:color w:val="0B0C0C"/>
          <w:sz w:val="22"/>
          <w:szCs w:val="22"/>
          <w:lang w:eastAsia="en-GB"/>
        </w:rPr>
      </w:pPr>
      <w:r w:rsidRPr="25E852B7">
        <w:rPr>
          <w:rFonts w:ascii="Arial" w:hAnsi="Arial" w:eastAsia="Arial" w:cs="Arial"/>
          <w:color w:val="0B0C0C"/>
          <w:sz w:val="22"/>
          <w:szCs w:val="22"/>
          <w:lang w:eastAsia="en-GB"/>
        </w:rPr>
        <w:t>Integrity – Board members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rsidRPr="003969F7" w:rsidR="00F11A89" w:rsidP="25E852B7" w:rsidRDefault="64AA8D5A" w14:paraId="2F1BA7A2" w14:textId="77777777">
      <w:pPr>
        <w:pStyle w:val="ListParagraph"/>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ind w:left="567" w:hanging="567"/>
        <w:textAlignment w:val="baseline"/>
        <w:outlineLvl w:val="1"/>
        <w:rPr>
          <w:rFonts w:ascii="Arial" w:hAnsi="Arial" w:eastAsia="Arial" w:cs="Arial"/>
          <w:color w:val="0B0C0C"/>
          <w:sz w:val="22"/>
          <w:szCs w:val="22"/>
          <w:lang w:eastAsia="en-GB"/>
        </w:rPr>
      </w:pPr>
      <w:r w:rsidRPr="25E852B7">
        <w:rPr>
          <w:rFonts w:ascii="Arial" w:hAnsi="Arial" w:eastAsia="Arial" w:cs="Arial"/>
          <w:color w:val="0B0C0C"/>
          <w:sz w:val="22"/>
          <w:szCs w:val="22"/>
          <w:lang w:eastAsia="en-GB"/>
        </w:rPr>
        <w:t>Objectivity – Board members must act and take decisions impartially, fairly and on merit, using the best evidence and without discrimination or bias.</w:t>
      </w:r>
    </w:p>
    <w:p w:rsidRPr="003969F7" w:rsidR="00F11A89" w:rsidP="25E852B7" w:rsidRDefault="64AA8D5A" w14:paraId="52FAB73C" w14:textId="77777777">
      <w:pPr>
        <w:pStyle w:val="ListParagraph"/>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ind w:left="567" w:hanging="567"/>
        <w:textAlignment w:val="baseline"/>
        <w:outlineLvl w:val="1"/>
        <w:rPr>
          <w:rFonts w:ascii="Arial" w:hAnsi="Arial" w:eastAsia="Arial" w:cs="Arial"/>
          <w:color w:val="0B0C0C"/>
          <w:sz w:val="22"/>
          <w:szCs w:val="22"/>
          <w:lang w:eastAsia="en-GB"/>
        </w:rPr>
      </w:pPr>
      <w:r w:rsidRPr="25E852B7">
        <w:rPr>
          <w:rFonts w:ascii="Arial" w:hAnsi="Arial" w:eastAsia="Arial" w:cs="Arial"/>
          <w:color w:val="0B0C0C"/>
          <w:sz w:val="22"/>
          <w:szCs w:val="22"/>
          <w:lang w:eastAsia="en-GB"/>
        </w:rPr>
        <w:t>Accountability – Board members are accountable to the public for their decisions and actions and must submit themselves to the scrutiny necessary to ensure this.</w:t>
      </w:r>
    </w:p>
    <w:p w:rsidRPr="003969F7" w:rsidR="00F11A89" w:rsidP="25E852B7" w:rsidRDefault="64AA8D5A" w14:paraId="77545A47" w14:textId="77777777">
      <w:pPr>
        <w:pStyle w:val="ListParagraph"/>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ind w:left="567" w:hanging="567"/>
        <w:textAlignment w:val="baseline"/>
        <w:outlineLvl w:val="1"/>
        <w:rPr>
          <w:rFonts w:ascii="Arial" w:hAnsi="Arial" w:eastAsia="Arial" w:cs="Arial"/>
          <w:color w:val="0B0C0C"/>
          <w:sz w:val="22"/>
          <w:szCs w:val="22"/>
          <w:lang w:eastAsia="en-GB"/>
        </w:rPr>
      </w:pPr>
      <w:r w:rsidRPr="25E852B7">
        <w:rPr>
          <w:rFonts w:ascii="Arial" w:hAnsi="Arial" w:eastAsia="Arial" w:cs="Arial"/>
          <w:color w:val="0B0C0C"/>
          <w:sz w:val="22"/>
          <w:szCs w:val="22"/>
          <w:lang w:eastAsia="en-GB"/>
        </w:rPr>
        <w:t>Openness – Board members should act and take decisions in an open and transparent manner.  Information should not be withheld from the public unless there are clear and lawful reasons for so doing.</w:t>
      </w:r>
    </w:p>
    <w:p w:rsidRPr="003969F7" w:rsidR="00F11A89" w:rsidP="25E852B7" w:rsidRDefault="64AA8D5A" w14:paraId="7A183BB1" w14:textId="77777777">
      <w:pPr>
        <w:pStyle w:val="ListParagraph"/>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ind w:left="567" w:hanging="567"/>
        <w:textAlignment w:val="baseline"/>
        <w:outlineLvl w:val="1"/>
        <w:rPr>
          <w:rFonts w:ascii="Arial" w:hAnsi="Arial" w:eastAsia="Arial" w:cs="Arial"/>
          <w:color w:val="0B0C0C"/>
          <w:sz w:val="22"/>
          <w:szCs w:val="22"/>
          <w:lang w:eastAsia="en-GB"/>
        </w:rPr>
      </w:pPr>
      <w:r w:rsidRPr="25E852B7">
        <w:rPr>
          <w:rFonts w:ascii="Arial" w:hAnsi="Arial" w:eastAsia="Arial" w:cs="Arial"/>
          <w:color w:val="0B0C0C"/>
          <w:sz w:val="22"/>
          <w:szCs w:val="22"/>
          <w:lang w:eastAsia="en-GB"/>
        </w:rPr>
        <w:t>Honesty – Board members should be truthful.</w:t>
      </w:r>
    </w:p>
    <w:p w:rsidRPr="003969F7" w:rsidR="00F11A89" w:rsidP="25E852B7" w:rsidRDefault="64AA8D5A" w14:paraId="0EB6F6B5" w14:textId="77777777">
      <w:pPr>
        <w:pStyle w:val="ListParagraph"/>
        <w:numPr>
          <w:ilvl w:val="0"/>
          <w:numId w:val="16"/>
        </w:numPr>
        <w:pBdr>
          <w:top w:val="none" w:color="auto" w:sz="0" w:space="0"/>
          <w:left w:val="none" w:color="auto" w:sz="0" w:space="0"/>
          <w:bottom w:val="none" w:color="auto" w:sz="0" w:space="0"/>
          <w:right w:val="none" w:color="auto" w:sz="0" w:space="0"/>
          <w:between w:val="none" w:color="auto" w:sz="0" w:space="0"/>
          <w:bar w:val="none" w:color="auto" w:sz="0"/>
        </w:pBdr>
        <w:ind w:left="567" w:hanging="567"/>
        <w:textAlignment w:val="baseline"/>
        <w:outlineLvl w:val="1"/>
        <w:rPr>
          <w:rFonts w:ascii="Arial" w:hAnsi="Arial" w:eastAsia="Arial" w:cs="Arial"/>
          <w:color w:val="0B0C0C"/>
          <w:sz w:val="22"/>
          <w:szCs w:val="22"/>
          <w:lang w:eastAsia="en-GB"/>
        </w:rPr>
      </w:pPr>
      <w:r w:rsidRPr="25E852B7">
        <w:rPr>
          <w:rFonts w:ascii="Arial" w:hAnsi="Arial" w:eastAsia="Arial" w:cs="Arial"/>
          <w:color w:val="0B0C0C"/>
          <w:sz w:val="22"/>
          <w:szCs w:val="22"/>
          <w:lang w:eastAsia="en-GB"/>
        </w:rPr>
        <w:t>Leadership – Board members should exhibit these principles in their own behaviour.  They should actively promote and robustly support the principles and be willing to challenge poor behaviour wherever it occurs.</w:t>
      </w:r>
    </w:p>
    <w:p w:rsidR="00F11A89" w:rsidP="25E852B7" w:rsidRDefault="00F11A89" w14:paraId="1C23258B" w14:textId="77777777">
      <w:pPr>
        <w:rPr>
          <w:rFonts w:ascii="Arial" w:hAnsi="Arial" w:eastAsia="Arial" w:cs="Arial"/>
          <w:b/>
          <w:bCs/>
          <w:sz w:val="22"/>
          <w:szCs w:val="22"/>
          <w:u w:val="single"/>
        </w:rPr>
      </w:pPr>
    </w:p>
    <w:p w:rsidR="00F11A89" w:rsidP="25E852B7" w:rsidRDefault="6BFCB81F" w14:paraId="04BAFF4E" w14:textId="3EE49D8E">
      <w:pPr>
        <w:rPr>
          <w:rFonts w:ascii="Arial" w:hAnsi="Arial" w:eastAsia="Arial" w:cs="Arial"/>
          <w:sz w:val="22"/>
          <w:szCs w:val="22"/>
        </w:rPr>
      </w:pPr>
      <w:r w:rsidRPr="25E852B7">
        <w:rPr>
          <w:rFonts w:ascii="Arial" w:hAnsi="Arial" w:eastAsia="Arial" w:cs="Arial"/>
          <w:sz w:val="22"/>
          <w:szCs w:val="22"/>
        </w:rPr>
        <w:t>Each m</w:t>
      </w:r>
      <w:r w:rsidRPr="25E852B7" w:rsidR="1726E8E5">
        <w:rPr>
          <w:rFonts w:ascii="Arial" w:hAnsi="Arial" w:eastAsia="Arial" w:cs="Arial"/>
          <w:sz w:val="22"/>
          <w:szCs w:val="22"/>
        </w:rPr>
        <w:t>ember of the Board must comply with their</w:t>
      </w:r>
      <w:r w:rsidRPr="25E852B7" w:rsidR="1CAA3929">
        <w:rPr>
          <w:rFonts w:ascii="Arial" w:hAnsi="Arial" w:eastAsia="Arial" w:cs="Arial"/>
          <w:sz w:val="22"/>
          <w:szCs w:val="22"/>
        </w:rPr>
        <w:t xml:space="preserve"> </w:t>
      </w:r>
      <w:proofErr w:type="spellStart"/>
      <w:r w:rsidRPr="25E852B7" w:rsidR="1CAA3929">
        <w:rPr>
          <w:rFonts w:ascii="Arial" w:hAnsi="Arial" w:eastAsia="Arial" w:cs="Arial"/>
          <w:sz w:val="22"/>
          <w:szCs w:val="22"/>
        </w:rPr>
        <w:t>o</w:t>
      </w:r>
      <w:r w:rsidRPr="25E852B7" w:rsidR="1726E8E5">
        <w:rPr>
          <w:rFonts w:ascii="Arial" w:hAnsi="Arial" w:eastAsia="Arial" w:cs="Arial"/>
          <w:sz w:val="22"/>
          <w:szCs w:val="22"/>
        </w:rPr>
        <w:t>rganisation</w:t>
      </w:r>
      <w:r w:rsidRPr="25E852B7" w:rsidR="35073677">
        <w:rPr>
          <w:rFonts w:ascii="Arial" w:hAnsi="Arial" w:eastAsia="Arial" w:cs="Arial"/>
          <w:sz w:val="22"/>
          <w:szCs w:val="22"/>
        </w:rPr>
        <w:t>’s</w:t>
      </w:r>
      <w:proofErr w:type="spellEnd"/>
      <w:r w:rsidRPr="25E852B7" w:rsidR="1726E8E5">
        <w:rPr>
          <w:rFonts w:ascii="Arial" w:hAnsi="Arial" w:eastAsia="Arial" w:cs="Arial"/>
          <w:sz w:val="22"/>
          <w:szCs w:val="22"/>
        </w:rPr>
        <w:t xml:space="preserve"> Code of Conduct (or like document).  All Members of the Board generally, and all Members of the Board specifically who may not be subject to a Code of Conduct (or like document), must be aware of and comply with the generality of the Council’s Code of Conduct for Members (but not with any requirement to register interests) at Appendix 2 to this document.</w:t>
      </w:r>
    </w:p>
    <w:p w:rsidR="00F11A89" w:rsidP="25E852B7" w:rsidRDefault="00F11A89" w14:paraId="14E11739" w14:textId="77777777">
      <w:pPr>
        <w:rPr>
          <w:rFonts w:ascii="Arial" w:hAnsi="Arial" w:eastAsia="Arial" w:cs="Arial"/>
          <w:sz w:val="22"/>
          <w:szCs w:val="22"/>
        </w:rPr>
      </w:pPr>
    </w:p>
    <w:p w:rsidRPr="003969F7" w:rsidR="00F11A89" w:rsidP="25E852B7" w:rsidRDefault="64AA8D5A" w14:paraId="57F70C3E" w14:textId="13346179">
      <w:pPr>
        <w:rPr>
          <w:rFonts w:ascii="Arial" w:hAnsi="Arial" w:eastAsia="Arial" w:cs="Arial"/>
          <w:b/>
          <w:bCs/>
          <w:sz w:val="22"/>
          <w:szCs w:val="22"/>
          <w:u w:val="single"/>
        </w:rPr>
      </w:pPr>
      <w:r w:rsidRPr="25E852B7">
        <w:rPr>
          <w:rFonts w:ascii="Arial" w:hAnsi="Arial" w:eastAsia="Arial" w:cs="Arial"/>
          <w:b/>
          <w:bCs/>
          <w:sz w:val="22"/>
          <w:szCs w:val="22"/>
          <w:u w:val="single"/>
        </w:rPr>
        <w:t>Chair / Vice</w:t>
      </w:r>
      <w:r w:rsidRPr="25E852B7" w:rsidR="4F72AF23">
        <w:rPr>
          <w:rFonts w:ascii="Arial" w:hAnsi="Arial" w:eastAsia="Arial" w:cs="Arial"/>
          <w:b/>
          <w:bCs/>
          <w:sz w:val="22"/>
          <w:szCs w:val="22"/>
          <w:u w:val="single"/>
        </w:rPr>
        <w:t>-</w:t>
      </w:r>
      <w:r w:rsidRPr="25E852B7">
        <w:rPr>
          <w:rFonts w:ascii="Arial" w:hAnsi="Arial" w:eastAsia="Arial" w:cs="Arial"/>
          <w:b/>
          <w:bCs/>
          <w:sz w:val="22"/>
          <w:szCs w:val="22"/>
          <w:u w:val="single"/>
        </w:rPr>
        <w:t>Chair</w:t>
      </w:r>
    </w:p>
    <w:p w:rsidRPr="003969F7" w:rsidR="00F11A89" w:rsidP="25E852B7" w:rsidRDefault="00F11A89" w14:paraId="3B9D7A12" w14:textId="77777777">
      <w:pPr>
        <w:rPr>
          <w:rFonts w:ascii="Arial" w:hAnsi="Arial" w:eastAsia="Arial" w:cs="Arial"/>
          <w:sz w:val="22"/>
          <w:szCs w:val="22"/>
        </w:rPr>
      </w:pPr>
    </w:p>
    <w:p w:rsidRPr="003969F7" w:rsidR="00F11A89" w:rsidP="25E852B7" w:rsidRDefault="1726E8E5" w14:paraId="2360CC53" w14:textId="41E2BEB7">
      <w:pPr>
        <w:rPr>
          <w:rFonts w:ascii="Arial" w:hAnsi="Arial" w:eastAsia="Arial" w:cs="Arial"/>
          <w:sz w:val="22"/>
          <w:szCs w:val="22"/>
        </w:rPr>
      </w:pPr>
      <w:r w:rsidRPr="25E852B7">
        <w:rPr>
          <w:rFonts w:ascii="Arial" w:hAnsi="Arial" w:eastAsia="Arial" w:cs="Arial"/>
          <w:sz w:val="22"/>
          <w:szCs w:val="22"/>
        </w:rPr>
        <w:t xml:space="preserve">An independent </w:t>
      </w:r>
      <w:r w:rsidRPr="25E852B7" w:rsidR="299B464C">
        <w:rPr>
          <w:rFonts w:ascii="Arial" w:hAnsi="Arial" w:eastAsia="Arial" w:cs="Arial"/>
          <w:sz w:val="22"/>
          <w:szCs w:val="22"/>
        </w:rPr>
        <w:t>c</w:t>
      </w:r>
      <w:r w:rsidRPr="25E852B7">
        <w:rPr>
          <w:rFonts w:ascii="Arial" w:hAnsi="Arial" w:eastAsia="Arial" w:cs="Arial"/>
          <w:sz w:val="22"/>
          <w:szCs w:val="22"/>
        </w:rPr>
        <w:t>hair will be appointed</w:t>
      </w:r>
      <w:r w:rsidRPr="25E852B7" w:rsidR="3CD3A05C">
        <w:rPr>
          <w:rFonts w:ascii="Arial" w:hAnsi="Arial" w:eastAsia="Arial" w:cs="Arial"/>
          <w:sz w:val="22"/>
          <w:szCs w:val="22"/>
        </w:rPr>
        <w:t xml:space="preserve"> </w:t>
      </w:r>
      <w:r w:rsidRPr="25E852B7">
        <w:rPr>
          <w:rFonts w:ascii="Arial" w:hAnsi="Arial" w:eastAsia="Arial" w:cs="Arial"/>
          <w:sz w:val="22"/>
          <w:szCs w:val="22"/>
        </w:rPr>
        <w:t xml:space="preserve">at the first meeting and at subsequent Annual </w:t>
      </w:r>
      <w:r w:rsidRPr="25E852B7" w:rsidR="3CD3A05C">
        <w:rPr>
          <w:rFonts w:ascii="Arial" w:hAnsi="Arial" w:eastAsia="Arial" w:cs="Arial"/>
          <w:sz w:val="22"/>
          <w:szCs w:val="22"/>
        </w:rPr>
        <w:t xml:space="preserve">General </w:t>
      </w:r>
      <w:r w:rsidRPr="25E852B7">
        <w:rPr>
          <w:rFonts w:ascii="Arial" w:hAnsi="Arial" w:eastAsia="Arial" w:cs="Arial"/>
          <w:sz w:val="22"/>
          <w:szCs w:val="22"/>
        </w:rPr>
        <w:t>Meetings of the Board.</w:t>
      </w:r>
      <w:r w:rsidRPr="25E852B7" w:rsidR="18784299">
        <w:rPr>
          <w:rFonts w:ascii="Arial" w:hAnsi="Arial" w:eastAsia="Arial" w:cs="Arial"/>
          <w:sz w:val="22"/>
          <w:szCs w:val="22"/>
        </w:rPr>
        <w:t xml:space="preserve">  </w:t>
      </w:r>
      <w:r w:rsidRPr="25E852B7" w:rsidR="5C2FC9AE">
        <w:rPr>
          <w:rFonts w:ascii="Arial" w:hAnsi="Arial" w:eastAsia="Arial" w:cs="Arial"/>
          <w:sz w:val="22"/>
          <w:szCs w:val="22"/>
        </w:rPr>
        <w:t>The interim chair and wider membership arrangements will be communicated to DLUHC by no later than 1 April 2024.</w:t>
      </w:r>
    </w:p>
    <w:p w:rsidRPr="003969F7" w:rsidR="00F11A89" w:rsidP="25E852B7" w:rsidRDefault="00F11A89" w14:paraId="538B4014" w14:textId="77777777">
      <w:pPr>
        <w:rPr>
          <w:rFonts w:ascii="Arial" w:hAnsi="Arial" w:eastAsia="Arial" w:cs="Arial"/>
          <w:sz w:val="22"/>
          <w:szCs w:val="22"/>
        </w:rPr>
      </w:pPr>
    </w:p>
    <w:p w:rsidRPr="003969F7" w:rsidR="00F11A89" w:rsidP="25E852B7" w:rsidRDefault="64AA8D5A" w14:paraId="20261463" w14:textId="5608D439">
      <w:pPr>
        <w:rPr>
          <w:rFonts w:ascii="Arial" w:hAnsi="Arial" w:eastAsia="Arial" w:cs="Arial"/>
          <w:sz w:val="22"/>
          <w:szCs w:val="22"/>
        </w:rPr>
      </w:pPr>
      <w:r w:rsidRPr="25E852B7">
        <w:rPr>
          <w:rFonts w:ascii="Arial" w:hAnsi="Arial" w:eastAsia="Arial" w:cs="Arial"/>
          <w:sz w:val="22"/>
          <w:szCs w:val="22"/>
        </w:rPr>
        <w:t>The Board will also appoint a Vice</w:t>
      </w:r>
      <w:r w:rsidRPr="25E852B7" w:rsidR="2194B02C">
        <w:rPr>
          <w:rFonts w:ascii="Arial" w:hAnsi="Arial" w:eastAsia="Arial" w:cs="Arial"/>
          <w:sz w:val="22"/>
          <w:szCs w:val="22"/>
        </w:rPr>
        <w:t>-</w:t>
      </w:r>
      <w:r w:rsidRPr="25E852B7">
        <w:rPr>
          <w:rFonts w:ascii="Arial" w:hAnsi="Arial" w:eastAsia="Arial" w:cs="Arial"/>
          <w:sz w:val="22"/>
          <w:szCs w:val="22"/>
        </w:rPr>
        <w:t>Chair from among its members to act in the absence of the Chair.</w:t>
      </w:r>
    </w:p>
    <w:p w:rsidRPr="003969F7" w:rsidR="00F11A89" w:rsidP="25E852B7" w:rsidRDefault="00F11A89" w14:paraId="6FE8DAA0" w14:textId="77777777">
      <w:pPr>
        <w:rPr>
          <w:rFonts w:ascii="Arial" w:hAnsi="Arial" w:eastAsia="Arial" w:cs="Arial"/>
          <w:sz w:val="22"/>
          <w:szCs w:val="22"/>
        </w:rPr>
      </w:pPr>
    </w:p>
    <w:p w:rsidRPr="003969F7" w:rsidR="00F11A89" w:rsidP="25E852B7" w:rsidRDefault="1726E8E5" w14:paraId="531822F6" w14:textId="5ADE63CA">
      <w:pPr>
        <w:rPr>
          <w:rFonts w:ascii="Arial" w:hAnsi="Arial" w:eastAsia="Arial" w:cs="Arial"/>
          <w:sz w:val="22"/>
          <w:szCs w:val="22"/>
        </w:rPr>
      </w:pPr>
      <w:r w:rsidRPr="25E852B7">
        <w:rPr>
          <w:rFonts w:ascii="Arial" w:hAnsi="Arial" w:eastAsia="Arial" w:cs="Arial"/>
          <w:sz w:val="22"/>
          <w:szCs w:val="22"/>
        </w:rPr>
        <w:t>If both the Chair and the Vice</w:t>
      </w:r>
      <w:r w:rsidRPr="25E852B7" w:rsidR="3CD3A05C">
        <w:rPr>
          <w:rFonts w:ascii="Arial" w:hAnsi="Arial" w:eastAsia="Arial" w:cs="Arial"/>
          <w:sz w:val="22"/>
          <w:szCs w:val="22"/>
        </w:rPr>
        <w:t>-</w:t>
      </w:r>
      <w:r w:rsidRPr="25E852B7">
        <w:rPr>
          <w:rFonts w:ascii="Arial" w:hAnsi="Arial" w:eastAsia="Arial" w:cs="Arial"/>
          <w:sz w:val="22"/>
          <w:szCs w:val="22"/>
        </w:rPr>
        <w:t>Chair are absent from a meeting of the Board, the members of the Board present shall appoint one of their number to chair that meeting.</w:t>
      </w:r>
    </w:p>
    <w:p w:rsidRPr="003969F7" w:rsidR="00F11A89" w:rsidP="25E852B7" w:rsidRDefault="00F11A89" w14:paraId="4AD96A3C" w14:textId="77777777">
      <w:pPr>
        <w:jc w:val="both"/>
        <w:rPr>
          <w:rFonts w:ascii="Arial" w:hAnsi="Arial" w:eastAsia="Arial" w:cs="Arial"/>
          <w:b/>
          <w:bCs/>
          <w:sz w:val="22"/>
          <w:szCs w:val="22"/>
          <w:u w:val="single"/>
        </w:rPr>
      </w:pPr>
    </w:p>
    <w:p w:rsidRPr="003969F7" w:rsidR="00F11A89" w:rsidP="25E852B7" w:rsidRDefault="64AA8D5A" w14:paraId="11CD63AE" w14:textId="77777777">
      <w:pPr>
        <w:rPr>
          <w:rFonts w:ascii="Arial" w:hAnsi="Arial" w:eastAsia="Arial" w:cs="Arial"/>
          <w:b/>
          <w:bCs/>
          <w:sz w:val="22"/>
          <w:szCs w:val="22"/>
          <w:u w:val="single"/>
        </w:rPr>
      </w:pPr>
      <w:r w:rsidRPr="25E852B7">
        <w:rPr>
          <w:rFonts w:ascii="Arial" w:hAnsi="Arial" w:eastAsia="Arial" w:cs="Arial"/>
          <w:b/>
          <w:bCs/>
          <w:sz w:val="22"/>
          <w:szCs w:val="22"/>
          <w:u w:val="single"/>
        </w:rPr>
        <w:t>Meeting arrangements</w:t>
      </w:r>
    </w:p>
    <w:p w:rsidRPr="003969F7" w:rsidR="00F11A89" w:rsidP="25E852B7" w:rsidRDefault="00F11A89" w14:paraId="0F75C28F" w14:textId="77777777">
      <w:pPr>
        <w:rPr>
          <w:rFonts w:ascii="Arial" w:hAnsi="Arial" w:eastAsia="Arial" w:cs="Arial"/>
          <w:sz w:val="22"/>
          <w:szCs w:val="22"/>
        </w:rPr>
      </w:pPr>
    </w:p>
    <w:p w:rsidRPr="003969F7" w:rsidR="00F11A89" w:rsidP="25E852B7" w:rsidRDefault="1726E8E5" w14:paraId="33B5B234" w14:textId="10FEB573">
      <w:pPr>
        <w:rPr>
          <w:rFonts w:ascii="Arial" w:hAnsi="Arial" w:eastAsia="Arial" w:cs="Arial"/>
          <w:sz w:val="22"/>
          <w:szCs w:val="22"/>
        </w:rPr>
      </w:pPr>
      <w:r w:rsidRPr="03279B7D">
        <w:rPr>
          <w:rFonts w:ascii="Arial" w:hAnsi="Arial" w:eastAsia="Arial" w:cs="Arial"/>
          <w:sz w:val="22"/>
          <w:szCs w:val="22"/>
        </w:rPr>
        <w:t>The Board will meet</w:t>
      </w:r>
      <w:r w:rsidRPr="03279B7D" w:rsidR="32BC3336">
        <w:rPr>
          <w:rFonts w:ascii="Arial" w:hAnsi="Arial" w:eastAsia="Arial" w:cs="Arial"/>
          <w:sz w:val="22"/>
          <w:szCs w:val="22"/>
        </w:rPr>
        <w:t xml:space="preserve"> </w:t>
      </w:r>
      <w:r w:rsidRPr="03279B7D" w:rsidR="0047670B">
        <w:rPr>
          <w:rFonts w:ascii="Arial" w:hAnsi="Arial" w:eastAsia="Arial" w:cs="Arial"/>
          <w:sz w:val="22"/>
          <w:szCs w:val="22"/>
        </w:rPr>
        <w:t>approximately once a month for the first 12 months and</w:t>
      </w:r>
      <w:r w:rsidRPr="03279B7D" w:rsidR="2E4A401F">
        <w:rPr>
          <w:rFonts w:ascii="Arial" w:hAnsi="Arial" w:eastAsia="Arial" w:cs="Arial"/>
          <w:sz w:val="22"/>
          <w:szCs w:val="22"/>
        </w:rPr>
        <w:t xml:space="preserve"> will</w:t>
      </w:r>
      <w:r w:rsidRPr="03279B7D" w:rsidR="0047670B">
        <w:rPr>
          <w:rFonts w:ascii="Arial" w:hAnsi="Arial" w:eastAsia="Arial" w:cs="Arial"/>
          <w:sz w:val="22"/>
          <w:szCs w:val="22"/>
        </w:rPr>
        <w:t xml:space="preserve"> then review the frequency of meetings during the AGM</w:t>
      </w:r>
      <w:r w:rsidRPr="03279B7D">
        <w:rPr>
          <w:rFonts w:ascii="Arial" w:hAnsi="Arial" w:eastAsia="Arial" w:cs="Arial"/>
          <w:sz w:val="22"/>
          <w:szCs w:val="22"/>
        </w:rPr>
        <w:t>.  The Chair may determine to hold an emergency or special meeting of the Board and shall specify such reason when the meeting is convened.</w:t>
      </w:r>
    </w:p>
    <w:p w:rsidRPr="003969F7" w:rsidR="00F11A89" w:rsidP="25E852B7" w:rsidRDefault="00F11A89" w14:paraId="5C824EF4" w14:textId="77777777">
      <w:pPr>
        <w:rPr>
          <w:rFonts w:ascii="Arial" w:hAnsi="Arial" w:eastAsia="Arial" w:cs="Arial"/>
          <w:sz w:val="22"/>
          <w:szCs w:val="22"/>
        </w:rPr>
      </w:pPr>
    </w:p>
    <w:p w:rsidRPr="003969F7" w:rsidR="00F11A89" w:rsidP="25E852B7" w:rsidRDefault="1726E8E5" w14:paraId="0E1BCD39" w14:textId="66550B1A">
      <w:pPr>
        <w:rPr>
          <w:rFonts w:ascii="Arial" w:hAnsi="Arial" w:eastAsia="Arial" w:cs="Arial"/>
          <w:sz w:val="22"/>
          <w:szCs w:val="22"/>
        </w:rPr>
      </w:pPr>
      <w:r w:rsidRPr="25E852B7">
        <w:rPr>
          <w:rFonts w:ascii="Arial" w:hAnsi="Arial" w:eastAsia="Arial" w:cs="Arial"/>
          <w:sz w:val="22"/>
          <w:szCs w:val="22"/>
        </w:rPr>
        <w:lastRenderedPageBreak/>
        <w:t xml:space="preserve">The </w:t>
      </w:r>
      <w:r w:rsidRPr="25E852B7" w:rsidR="633F460B">
        <w:rPr>
          <w:rFonts w:ascii="Arial" w:hAnsi="Arial" w:eastAsia="Arial" w:cs="Arial"/>
          <w:sz w:val="22"/>
          <w:szCs w:val="22"/>
        </w:rPr>
        <w:t>Secretariat Lead or o</w:t>
      </w:r>
      <w:r w:rsidRPr="25E852B7">
        <w:rPr>
          <w:rFonts w:ascii="Arial" w:hAnsi="Arial" w:eastAsia="Arial" w:cs="Arial"/>
          <w:sz w:val="22"/>
          <w:szCs w:val="22"/>
        </w:rPr>
        <w:t xml:space="preserve">ther nominated Officer of Oldham Council shall give notice to the members of the Board no later than five clear working days prior to the </w:t>
      </w:r>
      <w:proofErr w:type="gramStart"/>
      <w:r w:rsidRPr="25E852B7">
        <w:rPr>
          <w:rFonts w:ascii="Arial" w:hAnsi="Arial" w:eastAsia="Arial" w:cs="Arial"/>
          <w:sz w:val="22"/>
          <w:szCs w:val="22"/>
        </w:rPr>
        <w:t>meeting, unless</w:t>
      </w:r>
      <w:proofErr w:type="gramEnd"/>
      <w:r w:rsidRPr="25E852B7">
        <w:rPr>
          <w:rFonts w:ascii="Arial" w:hAnsi="Arial" w:eastAsia="Arial" w:cs="Arial"/>
          <w:sz w:val="22"/>
          <w:szCs w:val="22"/>
        </w:rPr>
        <w:t xml:space="preserve"> the meeting is convened at shorter notice.</w:t>
      </w:r>
    </w:p>
    <w:p w:rsidRPr="003969F7" w:rsidR="00F11A89" w:rsidP="25E852B7" w:rsidRDefault="00F11A89" w14:paraId="5B9CAA5E" w14:textId="77777777">
      <w:pPr>
        <w:rPr>
          <w:rFonts w:ascii="Arial" w:hAnsi="Arial" w:eastAsia="Arial" w:cs="Arial"/>
          <w:sz w:val="22"/>
          <w:szCs w:val="22"/>
        </w:rPr>
      </w:pPr>
    </w:p>
    <w:p w:rsidR="00F11A89" w:rsidP="25E852B7" w:rsidRDefault="1726E8E5" w14:paraId="2440CDDD" w14:textId="428DBF27">
      <w:pPr>
        <w:pStyle w:val="CM126"/>
        <w:spacing w:after="0"/>
        <w:rPr>
          <w:rFonts w:ascii="Arial" w:hAnsi="Arial" w:eastAsia="Arial" w:cs="Arial"/>
          <w:sz w:val="22"/>
          <w:szCs w:val="22"/>
        </w:rPr>
      </w:pPr>
      <w:r w:rsidRPr="25E852B7">
        <w:rPr>
          <w:rFonts w:ascii="Arial" w:hAnsi="Arial" w:eastAsia="Arial" w:cs="Arial"/>
          <w:sz w:val="22"/>
          <w:szCs w:val="22"/>
        </w:rPr>
        <w:t xml:space="preserve">The </w:t>
      </w:r>
      <w:r w:rsidRPr="25E852B7" w:rsidR="73CE658F">
        <w:rPr>
          <w:rFonts w:ascii="Arial" w:hAnsi="Arial" w:eastAsia="Arial" w:cs="Arial"/>
          <w:sz w:val="22"/>
          <w:szCs w:val="22"/>
        </w:rPr>
        <w:t xml:space="preserve">Secretariat </w:t>
      </w:r>
      <w:r w:rsidRPr="25E852B7">
        <w:rPr>
          <w:rFonts w:ascii="Arial" w:hAnsi="Arial" w:eastAsia="Arial" w:cs="Arial"/>
          <w:sz w:val="22"/>
          <w:szCs w:val="22"/>
        </w:rPr>
        <w:t>L</w:t>
      </w:r>
      <w:r w:rsidRPr="25E852B7" w:rsidR="6D3F621D">
        <w:rPr>
          <w:rFonts w:ascii="Arial" w:hAnsi="Arial" w:eastAsia="Arial" w:cs="Arial"/>
          <w:sz w:val="22"/>
          <w:szCs w:val="22"/>
        </w:rPr>
        <w:t xml:space="preserve">ead or </w:t>
      </w:r>
      <w:r w:rsidRPr="25E852B7" w:rsidR="2FAF929D">
        <w:rPr>
          <w:rFonts w:ascii="Arial" w:hAnsi="Arial" w:eastAsia="Arial" w:cs="Arial"/>
          <w:sz w:val="22"/>
          <w:szCs w:val="22"/>
        </w:rPr>
        <w:t>o</w:t>
      </w:r>
      <w:r w:rsidRPr="25E852B7">
        <w:rPr>
          <w:rFonts w:ascii="Arial" w:hAnsi="Arial" w:eastAsia="Arial" w:cs="Arial"/>
          <w:sz w:val="22"/>
          <w:szCs w:val="22"/>
        </w:rPr>
        <w:t>ther nominated Officer</w:t>
      </w:r>
      <w:r w:rsidRPr="25E852B7" w:rsidR="5A15272A">
        <w:rPr>
          <w:rFonts w:ascii="Arial" w:hAnsi="Arial" w:eastAsia="Arial" w:cs="Arial"/>
          <w:sz w:val="22"/>
          <w:szCs w:val="22"/>
        </w:rPr>
        <w:t xml:space="preserve"> of Oldham Council</w:t>
      </w:r>
      <w:r w:rsidRPr="25E852B7">
        <w:rPr>
          <w:rFonts w:ascii="Arial" w:hAnsi="Arial" w:eastAsia="Arial" w:cs="Arial"/>
          <w:sz w:val="22"/>
          <w:szCs w:val="22"/>
        </w:rPr>
        <w:t xml:space="preserve"> shall issue copies of the agenda and reports to members of the Board at least five clear working days before the meeting, unless the meeting is convened at shorter notice in which case the agenda and reports will be available as soon as available.  Where reports are prepared after the agenda has been issued, such reports will be circulated to members of the Board as soon as the report</w:t>
      </w:r>
      <w:r w:rsidRPr="25E852B7" w:rsidR="3CD3A05C">
        <w:rPr>
          <w:rFonts w:ascii="Arial" w:hAnsi="Arial" w:eastAsia="Arial" w:cs="Arial"/>
          <w:sz w:val="22"/>
          <w:szCs w:val="22"/>
        </w:rPr>
        <w:t>s are</w:t>
      </w:r>
      <w:r w:rsidRPr="25E852B7">
        <w:rPr>
          <w:rFonts w:ascii="Arial" w:hAnsi="Arial" w:eastAsia="Arial" w:cs="Arial"/>
          <w:sz w:val="22"/>
          <w:szCs w:val="22"/>
        </w:rPr>
        <w:t xml:space="preserve"> available.</w:t>
      </w:r>
    </w:p>
    <w:p w:rsidR="080BCB50" w:rsidP="25E852B7" w:rsidRDefault="7F7AE8BC" w14:paraId="5570B25D" w14:textId="07FD1EF6">
      <w:pPr>
        <w:pStyle w:val="CM126"/>
        <w:spacing w:after="0"/>
        <w:rPr>
          <w:rFonts w:ascii="Arial" w:hAnsi="Arial" w:eastAsia="Arial" w:cs="Arial"/>
          <w:sz w:val="22"/>
          <w:szCs w:val="22"/>
        </w:rPr>
      </w:pPr>
      <w:r w:rsidRPr="31B9701C">
        <w:rPr>
          <w:rFonts w:ascii="Arial" w:hAnsi="Arial" w:eastAsia="Arial" w:cs="Arial"/>
          <w:sz w:val="22"/>
          <w:szCs w:val="22"/>
        </w:rPr>
        <w:t xml:space="preserve"> </w:t>
      </w:r>
    </w:p>
    <w:p w:rsidR="31B9701C" w:rsidP="31B9701C" w:rsidRDefault="31B9701C" w14:paraId="527250EB" w14:textId="49360288">
      <w:pPr>
        <w:pStyle w:val="CM126"/>
        <w:spacing w:after="0"/>
        <w:rPr>
          <w:rFonts w:ascii="Arial" w:hAnsi="Arial" w:eastAsia="Arial" w:cs="Arial"/>
          <w:sz w:val="22"/>
          <w:szCs w:val="22"/>
        </w:rPr>
      </w:pPr>
    </w:p>
    <w:p w:rsidRPr="003969F7" w:rsidR="00F11A89" w:rsidP="25E852B7" w:rsidRDefault="64AA8D5A" w14:paraId="70E9E8F8" w14:textId="77777777">
      <w:pPr>
        <w:pStyle w:val="CM126"/>
        <w:spacing w:after="0"/>
        <w:rPr>
          <w:rFonts w:ascii="Arial" w:hAnsi="Arial" w:eastAsia="Arial" w:cs="Arial"/>
          <w:b/>
          <w:bCs/>
          <w:sz w:val="22"/>
          <w:szCs w:val="22"/>
          <w:u w:val="single"/>
        </w:rPr>
      </w:pPr>
      <w:r w:rsidRPr="25E852B7">
        <w:rPr>
          <w:rFonts w:ascii="Arial" w:hAnsi="Arial" w:eastAsia="Arial" w:cs="Arial"/>
          <w:b/>
          <w:bCs/>
          <w:sz w:val="22"/>
          <w:szCs w:val="22"/>
          <w:u w:val="single"/>
        </w:rPr>
        <w:t xml:space="preserve">Papers to be made available to the </w:t>
      </w:r>
      <w:proofErr w:type="gramStart"/>
      <w:r w:rsidRPr="25E852B7">
        <w:rPr>
          <w:rFonts w:ascii="Arial" w:hAnsi="Arial" w:eastAsia="Arial" w:cs="Arial"/>
          <w:b/>
          <w:bCs/>
          <w:sz w:val="22"/>
          <w:szCs w:val="22"/>
          <w:u w:val="single"/>
        </w:rPr>
        <w:t>public</w:t>
      </w:r>
      <w:proofErr w:type="gramEnd"/>
    </w:p>
    <w:p w:rsidRPr="003969F7" w:rsidR="00F11A89" w:rsidP="25E852B7" w:rsidRDefault="00F11A89" w14:paraId="589B5E84" w14:textId="77777777">
      <w:pPr>
        <w:pStyle w:val="CM126"/>
        <w:spacing w:after="0"/>
        <w:rPr>
          <w:rFonts w:ascii="Arial" w:hAnsi="Arial" w:eastAsia="Arial" w:cs="Arial"/>
          <w:sz w:val="22"/>
          <w:szCs w:val="22"/>
        </w:rPr>
      </w:pPr>
    </w:p>
    <w:p w:rsidR="2603231A" w:rsidP="25E852B7" w:rsidRDefault="0BF96261" w14:paraId="4BF75386" w14:textId="2E9C7612">
      <w:pPr>
        <w:rPr>
          <w:rFonts w:ascii="Arial" w:hAnsi="Arial" w:eastAsia="Arial" w:cs="Arial"/>
          <w:sz w:val="22"/>
          <w:szCs w:val="22"/>
        </w:rPr>
      </w:pPr>
      <w:r w:rsidRPr="25E852B7">
        <w:rPr>
          <w:rFonts w:ascii="Arial" w:hAnsi="Arial" w:eastAsia="Arial" w:cs="Arial"/>
          <w:sz w:val="22"/>
          <w:szCs w:val="22"/>
        </w:rPr>
        <w:t>The</w:t>
      </w:r>
      <w:r w:rsidRPr="25E852B7" w:rsidR="1D3F874B">
        <w:rPr>
          <w:rFonts w:ascii="Arial" w:hAnsi="Arial" w:eastAsia="Arial" w:cs="Arial"/>
          <w:sz w:val="22"/>
          <w:szCs w:val="22"/>
        </w:rPr>
        <w:t xml:space="preserve"> </w:t>
      </w:r>
      <w:r w:rsidRPr="25E852B7">
        <w:rPr>
          <w:rFonts w:ascii="Arial" w:hAnsi="Arial" w:eastAsia="Arial" w:cs="Arial"/>
          <w:sz w:val="22"/>
          <w:szCs w:val="22"/>
        </w:rPr>
        <w:t>Board will publish membership and governance arrangements (including minutes of meetings and decision logs) on the lead council’s website.</w:t>
      </w:r>
    </w:p>
    <w:p w:rsidR="65DB6A9C" w:rsidP="25E852B7" w:rsidRDefault="65DB6A9C" w14:paraId="5AEE1D67" w14:textId="493BF589">
      <w:pPr>
        <w:pStyle w:val="CM126"/>
        <w:spacing w:after="0"/>
        <w:rPr>
          <w:rFonts w:ascii="Arial" w:hAnsi="Arial" w:eastAsia="Arial" w:cs="Arial"/>
          <w:sz w:val="22"/>
          <w:szCs w:val="22"/>
        </w:rPr>
      </w:pPr>
    </w:p>
    <w:p w:rsidRPr="003969F7" w:rsidR="00F11A89" w:rsidP="25E852B7" w:rsidRDefault="1726E8E5" w14:paraId="5B85C17F" w14:textId="5FF60C8E">
      <w:pPr>
        <w:pStyle w:val="CM126"/>
        <w:spacing w:after="0"/>
        <w:rPr>
          <w:rFonts w:ascii="Arial" w:hAnsi="Arial" w:eastAsia="Arial" w:cs="Arial"/>
          <w:sz w:val="22"/>
          <w:szCs w:val="22"/>
        </w:rPr>
      </w:pPr>
      <w:r w:rsidRPr="25E852B7">
        <w:rPr>
          <w:rFonts w:ascii="Arial" w:hAnsi="Arial" w:eastAsia="Arial" w:cs="Arial"/>
          <w:sz w:val="22"/>
          <w:szCs w:val="22"/>
        </w:rPr>
        <w:t xml:space="preserve">When issuing copies of the agenda and reports to members of the Board, the </w:t>
      </w:r>
      <w:r w:rsidRPr="25E852B7" w:rsidR="15ABCEB9">
        <w:rPr>
          <w:rFonts w:ascii="Arial" w:hAnsi="Arial" w:eastAsia="Arial" w:cs="Arial"/>
          <w:sz w:val="22"/>
          <w:szCs w:val="22"/>
        </w:rPr>
        <w:t xml:space="preserve">Secretariat Lead or </w:t>
      </w:r>
      <w:r w:rsidRPr="25E852B7">
        <w:rPr>
          <w:rFonts w:ascii="Arial" w:hAnsi="Arial" w:eastAsia="Arial" w:cs="Arial"/>
          <w:sz w:val="22"/>
          <w:szCs w:val="22"/>
        </w:rPr>
        <w:t xml:space="preserve">other nominated Officer will make such papers available for public inspection on the Council’s website.  </w:t>
      </w:r>
      <w:proofErr w:type="gramStart"/>
      <w:r w:rsidRPr="25E852B7">
        <w:rPr>
          <w:rFonts w:ascii="Arial" w:hAnsi="Arial" w:eastAsia="Arial" w:cs="Arial"/>
          <w:sz w:val="22"/>
          <w:szCs w:val="22"/>
        </w:rPr>
        <w:t>In making papers available for public inspection, there</w:t>
      </w:r>
      <w:proofErr w:type="gramEnd"/>
      <w:r w:rsidRPr="25E852B7">
        <w:rPr>
          <w:rFonts w:ascii="Arial" w:hAnsi="Arial" w:eastAsia="Arial" w:cs="Arial"/>
          <w:sz w:val="22"/>
          <w:szCs w:val="22"/>
        </w:rPr>
        <w:t xml:space="preserve"> is no requirement to make available information which is confidential and no absolute requirement to make available exempt information.</w:t>
      </w:r>
    </w:p>
    <w:p w:rsidRPr="003969F7" w:rsidR="00F11A89" w:rsidP="25E852B7" w:rsidRDefault="00F11A89" w14:paraId="355D1348" w14:textId="77777777">
      <w:pPr>
        <w:pStyle w:val="CM126"/>
        <w:spacing w:after="0"/>
        <w:ind w:left="720"/>
        <w:rPr>
          <w:rFonts w:ascii="Arial" w:hAnsi="Arial" w:eastAsia="Arial" w:cs="Arial"/>
          <w:sz w:val="22"/>
          <w:szCs w:val="22"/>
        </w:rPr>
      </w:pPr>
    </w:p>
    <w:p w:rsidRPr="003969F7" w:rsidR="00F11A89" w:rsidP="25E852B7" w:rsidRDefault="64AA8D5A" w14:paraId="4EB98B72" w14:textId="77777777">
      <w:pPr>
        <w:pStyle w:val="CM126"/>
        <w:spacing w:after="0"/>
        <w:rPr>
          <w:rFonts w:ascii="Arial" w:hAnsi="Arial" w:eastAsia="Arial" w:cs="Arial"/>
          <w:sz w:val="22"/>
          <w:szCs w:val="22"/>
        </w:rPr>
      </w:pPr>
      <w:r w:rsidRPr="25E852B7">
        <w:rPr>
          <w:rFonts w:ascii="Arial" w:hAnsi="Arial" w:eastAsia="Arial" w:cs="Arial"/>
          <w:sz w:val="22"/>
          <w:szCs w:val="22"/>
        </w:rPr>
        <w:t>Confidential information means information given to the Council [or to an individual or an organisation represented on the Board] by a Government Department on terms which forbid its public disclosure or information which cannot be publicly disclosed by Court Order.</w:t>
      </w:r>
    </w:p>
    <w:p w:rsidRPr="003969F7" w:rsidR="00F11A89" w:rsidP="25E852B7" w:rsidRDefault="00F11A89" w14:paraId="3F276988" w14:textId="77777777">
      <w:pPr>
        <w:pStyle w:val="CM126"/>
        <w:spacing w:after="0"/>
        <w:ind w:left="720"/>
        <w:jc w:val="both"/>
        <w:rPr>
          <w:rFonts w:ascii="Arial" w:hAnsi="Arial" w:eastAsia="Arial" w:cs="Arial"/>
          <w:sz w:val="22"/>
          <w:szCs w:val="22"/>
        </w:rPr>
      </w:pPr>
    </w:p>
    <w:p w:rsidRPr="003969F7" w:rsidR="00F11A89" w:rsidP="25E852B7" w:rsidRDefault="64AA8D5A" w14:paraId="66086D6E" w14:textId="2C25E5F6">
      <w:pPr>
        <w:pStyle w:val="CM126"/>
        <w:spacing w:after="0"/>
        <w:jc w:val="both"/>
        <w:rPr>
          <w:rFonts w:ascii="Arial" w:hAnsi="Arial" w:eastAsia="Arial" w:cs="Arial"/>
          <w:sz w:val="22"/>
          <w:szCs w:val="22"/>
        </w:rPr>
      </w:pPr>
      <w:r w:rsidRPr="25E852B7">
        <w:rPr>
          <w:rFonts w:ascii="Arial" w:hAnsi="Arial" w:eastAsia="Arial" w:cs="Arial"/>
          <w:sz w:val="22"/>
          <w:szCs w:val="22"/>
        </w:rPr>
        <w:t>Exempt information means information falling within the following categories</w:t>
      </w:r>
      <w:r w:rsidRPr="25E852B7" w:rsidR="7E53A31D">
        <w:rPr>
          <w:rFonts w:ascii="Arial" w:hAnsi="Arial" w:eastAsia="Arial" w:cs="Arial"/>
          <w:sz w:val="22"/>
          <w:szCs w:val="22"/>
        </w:rPr>
        <w:t>:</w:t>
      </w:r>
      <w:r w:rsidRPr="25E852B7">
        <w:rPr>
          <w:rFonts w:ascii="Arial" w:hAnsi="Arial" w:eastAsia="Arial" w:cs="Arial"/>
          <w:sz w:val="22"/>
          <w:szCs w:val="22"/>
        </w:rPr>
        <w:t xml:space="preserve">  </w:t>
      </w:r>
    </w:p>
    <w:p w:rsidR="25E852B7" w:rsidP="25E852B7" w:rsidRDefault="25E852B7" w14:paraId="1F2C6329" w14:textId="52937BFC">
      <w:pPr>
        <w:pStyle w:val="CM126"/>
        <w:spacing w:after="0"/>
        <w:jc w:val="both"/>
        <w:rPr>
          <w:rFonts w:ascii="Arial" w:hAnsi="Arial" w:eastAsia="Arial" w:cs="Arial"/>
          <w:sz w:val="22"/>
          <w:szCs w:val="22"/>
        </w:rPr>
      </w:pPr>
    </w:p>
    <w:p w:rsidRPr="003969F7" w:rsidR="00F11A89" w:rsidP="25E852B7" w:rsidRDefault="64AA8D5A" w14:paraId="6C5B0BCB" w14:textId="77777777">
      <w:pPr>
        <w:pStyle w:val="ListParagraph"/>
        <w:numPr>
          <w:ilvl w:val="3"/>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3600"/>
          <w:tab w:val="num" w:pos="709"/>
        </w:tabs>
        <w:ind w:left="709" w:hanging="425"/>
        <w:jc w:val="both"/>
        <w:rPr>
          <w:rFonts w:ascii="Arial" w:hAnsi="Arial" w:eastAsia="Arial" w:cs="Arial"/>
          <w:sz w:val="22"/>
          <w:szCs w:val="22"/>
        </w:rPr>
      </w:pPr>
      <w:r w:rsidRPr="25E852B7">
        <w:rPr>
          <w:rFonts w:ascii="Arial" w:hAnsi="Arial" w:eastAsia="Arial" w:cs="Arial"/>
          <w:sz w:val="22"/>
          <w:szCs w:val="22"/>
        </w:rPr>
        <w:t>Information relating to any particular individual.</w:t>
      </w:r>
    </w:p>
    <w:p w:rsidRPr="003969F7" w:rsidR="00F11A89" w:rsidP="25E852B7" w:rsidRDefault="64AA8D5A" w14:paraId="7BE06E18" w14:textId="5C4DB974">
      <w:pPr>
        <w:pStyle w:val="ListParagraph"/>
        <w:numPr>
          <w:ilvl w:val="3"/>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3600"/>
          <w:tab w:val="num" w:pos="709"/>
        </w:tabs>
        <w:ind w:left="709" w:hanging="425"/>
        <w:rPr>
          <w:rFonts w:ascii="Arial" w:hAnsi="Arial" w:eastAsia="Arial" w:cs="Arial"/>
          <w:sz w:val="22"/>
          <w:szCs w:val="22"/>
        </w:rPr>
      </w:pPr>
      <w:r w:rsidRPr="25E852B7">
        <w:rPr>
          <w:rFonts w:ascii="Arial" w:hAnsi="Arial" w:eastAsia="Arial" w:cs="Arial"/>
          <w:sz w:val="22"/>
          <w:szCs w:val="22"/>
        </w:rPr>
        <w:t>Information which is likely to reveal the identity of any individual</w:t>
      </w:r>
      <w:r w:rsidRPr="25E852B7" w:rsidR="2194B02C">
        <w:rPr>
          <w:rFonts w:ascii="Arial" w:hAnsi="Arial" w:eastAsia="Arial" w:cs="Arial"/>
          <w:sz w:val="22"/>
          <w:szCs w:val="22"/>
        </w:rPr>
        <w:t>.</w:t>
      </w:r>
    </w:p>
    <w:p w:rsidRPr="003969F7" w:rsidR="00F11A89" w:rsidP="25E852B7" w:rsidRDefault="64AA8D5A" w14:paraId="6BEC7897" w14:textId="77777777">
      <w:pPr>
        <w:pStyle w:val="ListParagraph"/>
        <w:numPr>
          <w:ilvl w:val="3"/>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3600"/>
          <w:tab w:val="num" w:pos="709"/>
        </w:tabs>
        <w:ind w:left="709" w:hanging="425"/>
        <w:rPr>
          <w:rFonts w:ascii="Arial" w:hAnsi="Arial" w:eastAsia="Arial" w:cs="Arial"/>
          <w:sz w:val="22"/>
          <w:szCs w:val="22"/>
        </w:rPr>
      </w:pPr>
      <w:r w:rsidRPr="25E852B7">
        <w:rPr>
          <w:rFonts w:ascii="Arial" w:hAnsi="Arial" w:eastAsia="Arial" w:cs="Arial"/>
          <w:sz w:val="22"/>
          <w:szCs w:val="22"/>
        </w:rPr>
        <w:t>Information relating to the financial or business affairs of any particular person (including the authority holding that information).</w:t>
      </w:r>
    </w:p>
    <w:p w:rsidRPr="003969F7" w:rsidR="00F11A89" w:rsidP="25E852B7" w:rsidRDefault="64AA8D5A" w14:paraId="69DB2C05" w14:textId="77777777">
      <w:pPr>
        <w:pStyle w:val="ListParagraph"/>
        <w:numPr>
          <w:ilvl w:val="3"/>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3600"/>
          <w:tab w:val="num" w:pos="709"/>
        </w:tabs>
        <w:ind w:left="709" w:hanging="425"/>
        <w:rPr>
          <w:rFonts w:ascii="Arial" w:hAnsi="Arial" w:eastAsia="Arial" w:cs="Arial"/>
          <w:sz w:val="22"/>
          <w:szCs w:val="22"/>
        </w:rPr>
      </w:pPr>
      <w:r w:rsidRPr="25E852B7">
        <w:rPr>
          <w:rFonts w:ascii="Arial" w:hAnsi="Arial" w:eastAsia="Arial" w:cs="Arial"/>
          <w:sz w:val="22"/>
          <w:szCs w:val="22"/>
        </w:rPr>
        <w:t xml:space="preserve">Information relating to any consultations or negotiations, or contemplated consultations or negotiations, in connection with any </w:t>
      </w:r>
      <w:proofErr w:type="spellStart"/>
      <w:r w:rsidRPr="25E852B7">
        <w:rPr>
          <w:rFonts w:ascii="Arial" w:hAnsi="Arial" w:eastAsia="Arial" w:cs="Arial"/>
          <w:sz w:val="22"/>
          <w:szCs w:val="22"/>
        </w:rPr>
        <w:t>labour</w:t>
      </w:r>
      <w:proofErr w:type="spellEnd"/>
      <w:r w:rsidRPr="25E852B7">
        <w:rPr>
          <w:rFonts w:ascii="Arial" w:hAnsi="Arial" w:eastAsia="Arial" w:cs="Arial"/>
          <w:sz w:val="22"/>
          <w:szCs w:val="22"/>
        </w:rPr>
        <w:t xml:space="preserve"> relations matter arising between the Council [or an organisation represented on the Board], or a Minister of the Crown, and any employees of, or office holders under, the Council [or an organisation represented on the Board].</w:t>
      </w:r>
    </w:p>
    <w:p w:rsidRPr="003969F7" w:rsidR="00F11A89" w:rsidP="25E852B7" w:rsidRDefault="64AA8D5A" w14:paraId="18349CB4" w14:textId="77777777">
      <w:pPr>
        <w:pStyle w:val="ListParagraph"/>
        <w:numPr>
          <w:ilvl w:val="3"/>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3600"/>
          <w:tab w:val="num" w:pos="709"/>
        </w:tabs>
        <w:ind w:left="709" w:hanging="425"/>
        <w:rPr>
          <w:rFonts w:ascii="Arial" w:hAnsi="Arial" w:eastAsia="Arial" w:cs="Arial"/>
          <w:sz w:val="22"/>
          <w:szCs w:val="22"/>
        </w:rPr>
      </w:pPr>
      <w:r w:rsidRPr="25E852B7">
        <w:rPr>
          <w:rFonts w:ascii="Arial" w:hAnsi="Arial" w:eastAsia="Arial" w:cs="Arial"/>
          <w:sz w:val="22"/>
          <w:szCs w:val="22"/>
        </w:rPr>
        <w:t>Information in respect of which a claim to legal professional privilege could be maintained in legal proceedings.</w:t>
      </w:r>
    </w:p>
    <w:p w:rsidRPr="003969F7" w:rsidR="00F11A89" w:rsidP="25E852B7" w:rsidRDefault="64AA8D5A" w14:paraId="356C538C" w14:textId="77777777">
      <w:pPr>
        <w:pStyle w:val="ListParagraph"/>
        <w:numPr>
          <w:ilvl w:val="3"/>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3600"/>
          <w:tab w:val="num" w:pos="709"/>
        </w:tabs>
        <w:ind w:left="709" w:hanging="425"/>
        <w:rPr>
          <w:rFonts w:ascii="Arial" w:hAnsi="Arial" w:eastAsia="Arial" w:cs="Arial"/>
          <w:sz w:val="22"/>
          <w:szCs w:val="22"/>
        </w:rPr>
      </w:pPr>
      <w:r w:rsidRPr="25E852B7">
        <w:rPr>
          <w:rFonts w:ascii="Arial" w:hAnsi="Arial" w:eastAsia="Arial" w:cs="Arial"/>
          <w:sz w:val="22"/>
          <w:szCs w:val="22"/>
        </w:rPr>
        <w:t>Information reveals that the Council [or an organisation represented on the Board] proposes:</w:t>
      </w:r>
    </w:p>
    <w:p w:rsidRPr="003969F7" w:rsidR="00F11A89" w:rsidP="25E852B7" w:rsidRDefault="64AA8D5A" w14:paraId="17CDF781" w14:textId="77777777">
      <w:pPr>
        <w:tabs>
          <w:tab w:val="num" w:pos="1134"/>
        </w:tabs>
        <w:ind w:left="1134" w:hanging="425"/>
        <w:rPr>
          <w:rFonts w:ascii="Arial" w:hAnsi="Arial" w:eastAsia="Arial" w:cs="Arial"/>
          <w:sz w:val="22"/>
          <w:szCs w:val="22"/>
        </w:rPr>
      </w:pPr>
      <w:r w:rsidRPr="25E852B7">
        <w:rPr>
          <w:rFonts w:ascii="Arial" w:hAnsi="Arial" w:eastAsia="Arial" w:cs="Arial"/>
          <w:sz w:val="22"/>
          <w:szCs w:val="22"/>
        </w:rPr>
        <w:t xml:space="preserve">(a)  </w:t>
      </w:r>
      <w:r w:rsidR="00F11A89">
        <w:tab/>
      </w:r>
      <w:r w:rsidRPr="25E852B7">
        <w:rPr>
          <w:rFonts w:ascii="Arial" w:hAnsi="Arial" w:eastAsia="Arial" w:cs="Arial"/>
          <w:sz w:val="22"/>
          <w:szCs w:val="22"/>
        </w:rPr>
        <w:t>to give under any enactment a notice under or by virtue of which requirements are imposed on a person or</w:t>
      </w:r>
    </w:p>
    <w:p w:rsidRPr="003969F7" w:rsidR="00F11A89" w:rsidP="25E852B7" w:rsidRDefault="64AA8D5A" w14:paraId="539CDAF1" w14:textId="77777777">
      <w:pPr>
        <w:tabs>
          <w:tab w:val="num" w:pos="709"/>
        </w:tabs>
        <w:ind w:left="709"/>
        <w:rPr>
          <w:rFonts w:ascii="Arial" w:hAnsi="Arial" w:eastAsia="Arial" w:cs="Arial"/>
          <w:sz w:val="22"/>
          <w:szCs w:val="22"/>
        </w:rPr>
      </w:pPr>
      <w:r w:rsidRPr="25E852B7">
        <w:rPr>
          <w:rFonts w:ascii="Arial" w:hAnsi="Arial" w:eastAsia="Arial" w:cs="Arial"/>
          <w:sz w:val="22"/>
          <w:szCs w:val="22"/>
        </w:rPr>
        <w:t>(b)  to make an order or direction under any enactment.</w:t>
      </w:r>
    </w:p>
    <w:p w:rsidRPr="003969F7" w:rsidR="00F11A89" w:rsidP="25E852B7" w:rsidRDefault="64AA8D5A" w14:paraId="4388298A" w14:textId="77777777">
      <w:pPr>
        <w:pStyle w:val="ListParagraph"/>
        <w:numPr>
          <w:ilvl w:val="3"/>
          <w:numId w:val="15"/>
        </w:numPr>
        <w:pBdr>
          <w:top w:val="none" w:color="auto" w:sz="0" w:space="0"/>
          <w:left w:val="none" w:color="auto" w:sz="0" w:space="0"/>
          <w:bottom w:val="none" w:color="auto" w:sz="0" w:space="0"/>
          <w:right w:val="none" w:color="auto" w:sz="0" w:space="0"/>
          <w:between w:val="none" w:color="auto" w:sz="0" w:space="0"/>
          <w:bar w:val="none" w:color="auto" w:sz="0"/>
        </w:pBdr>
        <w:tabs>
          <w:tab w:val="clear" w:pos="3600"/>
          <w:tab w:val="num" w:pos="709"/>
        </w:tabs>
        <w:ind w:left="709" w:hanging="425"/>
        <w:rPr>
          <w:rFonts w:ascii="Arial" w:hAnsi="Arial" w:eastAsia="Arial" w:cs="Arial"/>
          <w:sz w:val="22"/>
          <w:szCs w:val="22"/>
        </w:rPr>
      </w:pPr>
      <w:r w:rsidRPr="25E852B7">
        <w:rPr>
          <w:rFonts w:ascii="Arial" w:hAnsi="Arial" w:eastAsia="Arial" w:cs="Arial"/>
          <w:sz w:val="22"/>
          <w:szCs w:val="22"/>
        </w:rPr>
        <w:t xml:space="preserve">Information relating to any action taken or to be taken in connection with the prevention, </w:t>
      </w:r>
      <w:proofErr w:type="gramStart"/>
      <w:r w:rsidRPr="25E852B7">
        <w:rPr>
          <w:rFonts w:ascii="Arial" w:hAnsi="Arial" w:eastAsia="Arial" w:cs="Arial"/>
          <w:sz w:val="22"/>
          <w:szCs w:val="22"/>
        </w:rPr>
        <w:t>investigation</w:t>
      </w:r>
      <w:proofErr w:type="gramEnd"/>
      <w:r w:rsidRPr="25E852B7">
        <w:rPr>
          <w:rFonts w:ascii="Arial" w:hAnsi="Arial" w:eastAsia="Arial" w:cs="Arial"/>
          <w:sz w:val="22"/>
          <w:szCs w:val="22"/>
        </w:rPr>
        <w:t xml:space="preserve"> or prosecution of crime.</w:t>
      </w:r>
    </w:p>
    <w:p w:rsidRPr="003969F7" w:rsidR="00F11A89" w:rsidP="25E852B7" w:rsidRDefault="00F11A89" w14:paraId="59AE72BD" w14:textId="77777777">
      <w:pPr>
        <w:pStyle w:val="ListParagraph"/>
        <w:tabs>
          <w:tab w:val="num" w:pos="709"/>
        </w:tabs>
        <w:ind w:left="709" w:hanging="425"/>
        <w:rPr>
          <w:rFonts w:ascii="Arial" w:hAnsi="Arial" w:eastAsia="Arial" w:cs="Arial"/>
          <w:sz w:val="22"/>
          <w:szCs w:val="22"/>
        </w:rPr>
      </w:pPr>
    </w:p>
    <w:p w:rsidRPr="00F11A89" w:rsidR="00F11A89" w:rsidP="25E852B7" w:rsidRDefault="64AA8D5A" w14:paraId="1474B42C" w14:textId="77777777">
      <w:pPr>
        <w:tabs>
          <w:tab w:val="num" w:pos="284"/>
        </w:tabs>
        <w:rPr>
          <w:rFonts w:ascii="Arial" w:hAnsi="Arial" w:eastAsia="Arial" w:cs="Arial"/>
          <w:sz w:val="22"/>
          <w:szCs w:val="22"/>
        </w:rPr>
      </w:pPr>
      <w:r w:rsidRPr="25E852B7">
        <w:rPr>
          <w:rFonts w:ascii="Arial" w:hAnsi="Arial" w:eastAsia="Arial" w:cs="Arial"/>
          <w:sz w:val="22"/>
          <w:szCs w:val="22"/>
        </w:rPr>
        <w:t>Certain of the above exemptions are conditional, and these are detailed in Appendix 1 to this document.</w:t>
      </w:r>
    </w:p>
    <w:p w:rsidRPr="003969F7" w:rsidR="00F11A89" w:rsidP="25E852B7" w:rsidRDefault="00F11A89" w14:paraId="5C30CAF5" w14:textId="77777777">
      <w:pPr>
        <w:tabs>
          <w:tab w:val="num" w:pos="709"/>
        </w:tabs>
        <w:ind w:left="709" w:hanging="425"/>
        <w:rPr>
          <w:rFonts w:ascii="Arial" w:hAnsi="Arial" w:eastAsia="Arial" w:cs="Arial"/>
          <w:sz w:val="22"/>
          <w:szCs w:val="22"/>
          <w:lang w:eastAsia="en-GB"/>
        </w:rPr>
      </w:pPr>
    </w:p>
    <w:p w:rsidRPr="003969F7" w:rsidR="00F11A89" w:rsidP="25E852B7" w:rsidRDefault="64AA8D5A" w14:paraId="56E70413" w14:textId="77777777">
      <w:pPr>
        <w:tabs>
          <w:tab w:val="num" w:pos="284"/>
        </w:tabs>
        <w:rPr>
          <w:rFonts w:ascii="Arial" w:hAnsi="Arial" w:eastAsia="Arial" w:cs="Arial"/>
          <w:sz w:val="22"/>
          <w:szCs w:val="22"/>
        </w:rPr>
      </w:pPr>
      <w:r w:rsidRPr="25E852B7">
        <w:rPr>
          <w:rFonts w:ascii="Arial" w:hAnsi="Arial" w:eastAsia="Arial" w:cs="Arial"/>
          <w:sz w:val="22"/>
          <w:szCs w:val="22"/>
          <w:lang w:eastAsia="en-GB"/>
        </w:rPr>
        <w:t xml:space="preserve">There is a discretion as to whether exempt information can be made available to the public and the public interest test must be applied.  </w:t>
      </w:r>
      <w:r w:rsidRPr="25E852B7">
        <w:rPr>
          <w:rFonts w:ascii="Arial" w:hAnsi="Arial" w:eastAsia="Arial" w:cs="Arial"/>
          <w:sz w:val="22"/>
          <w:szCs w:val="22"/>
        </w:rPr>
        <w:t xml:space="preserve">In all cases, before determining to withhold information from the public, the report author must be satisfied that, in all circumstances, the public interest in maintaining the exemption outweighs the public interest in disclosing the information. </w:t>
      </w:r>
    </w:p>
    <w:p w:rsidRPr="003969F7" w:rsidR="00F11A89" w:rsidP="25E852B7" w:rsidRDefault="00F11A89" w14:paraId="77943C64" w14:textId="77777777">
      <w:pPr>
        <w:rPr>
          <w:rFonts w:ascii="Arial" w:hAnsi="Arial" w:eastAsia="Arial" w:cs="Arial"/>
          <w:sz w:val="22"/>
          <w:szCs w:val="22"/>
        </w:rPr>
      </w:pPr>
    </w:p>
    <w:p w:rsidRPr="003969F7" w:rsidR="00F11A89" w:rsidP="25E852B7" w:rsidRDefault="1726E8E5" w14:paraId="0CDDD353" w14:textId="77777777">
      <w:pPr>
        <w:rPr>
          <w:rFonts w:ascii="Arial" w:hAnsi="Arial" w:eastAsia="Arial" w:cs="Arial"/>
          <w:sz w:val="22"/>
          <w:szCs w:val="22"/>
        </w:rPr>
      </w:pPr>
      <w:r w:rsidRPr="25E852B7">
        <w:rPr>
          <w:rFonts w:ascii="Arial" w:hAnsi="Arial" w:eastAsia="Arial" w:cs="Arial"/>
          <w:sz w:val="22"/>
          <w:szCs w:val="22"/>
        </w:rPr>
        <w:lastRenderedPageBreak/>
        <w:t>At meetings of the Board, the Board shall determine whether to maintain the exemption claimed in respect of reports withheld from public inspection.</w:t>
      </w:r>
    </w:p>
    <w:p w:rsidRPr="003969F7" w:rsidR="00F11A89" w:rsidP="25E852B7" w:rsidRDefault="00F11A89" w14:paraId="7A19D7C7" w14:textId="77777777">
      <w:pPr>
        <w:jc w:val="both"/>
        <w:rPr>
          <w:rFonts w:ascii="Arial" w:hAnsi="Arial" w:eastAsia="Arial" w:cs="Arial"/>
          <w:sz w:val="22"/>
          <w:szCs w:val="22"/>
        </w:rPr>
      </w:pPr>
    </w:p>
    <w:p w:rsidRPr="003969F7" w:rsidR="00F11A89" w:rsidP="25E852B7" w:rsidRDefault="64AA8D5A" w14:paraId="4C77ED58" w14:textId="77777777">
      <w:pPr>
        <w:rPr>
          <w:rFonts w:ascii="Arial" w:hAnsi="Arial" w:eastAsia="Arial" w:cs="Arial"/>
          <w:b/>
          <w:bCs/>
          <w:sz w:val="22"/>
          <w:szCs w:val="22"/>
          <w:u w:val="single"/>
        </w:rPr>
      </w:pPr>
      <w:r w:rsidRPr="25E852B7">
        <w:rPr>
          <w:rFonts w:ascii="Arial" w:hAnsi="Arial" w:eastAsia="Arial" w:cs="Arial"/>
          <w:b/>
          <w:bCs/>
          <w:sz w:val="22"/>
          <w:szCs w:val="22"/>
          <w:u w:val="single"/>
        </w:rPr>
        <w:t>Meeting Procedures</w:t>
      </w:r>
    </w:p>
    <w:p w:rsidRPr="003969F7" w:rsidR="00F11A89" w:rsidP="25E852B7" w:rsidRDefault="00F11A89" w14:paraId="2FD93325" w14:textId="77777777">
      <w:pPr>
        <w:rPr>
          <w:rFonts w:ascii="Arial" w:hAnsi="Arial" w:eastAsia="Arial" w:cs="Arial"/>
          <w:sz w:val="22"/>
          <w:szCs w:val="22"/>
        </w:rPr>
      </w:pPr>
    </w:p>
    <w:p w:rsidRPr="003969F7" w:rsidR="00F11A89" w:rsidP="25E852B7" w:rsidRDefault="1726E8E5" w14:paraId="3A8BD4AE" w14:textId="77777777">
      <w:pPr>
        <w:rPr>
          <w:rFonts w:ascii="Arial" w:hAnsi="Arial" w:eastAsia="Arial" w:cs="Arial"/>
          <w:b/>
          <w:bCs/>
          <w:sz w:val="22"/>
          <w:szCs w:val="22"/>
        </w:rPr>
      </w:pPr>
      <w:r w:rsidRPr="25E852B7">
        <w:rPr>
          <w:rFonts w:ascii="Arial" w:hAnsi="Arial" w:eastAsia="Arial" w:cs="Arial"/>
          <w:b/>
          <w:bCs/>
          <w:sz w:val="22"/>
          <w:szCs w:val="22"/>
        </w:rPr>
        <w:t xml:space="preserve">Business to be </w:t>
      </w:r>
      <w:proofErr w:type="gramStart"/>
      <w:r w:rsidRPr="25E852B7">
        <w:rPr>
          <w:rFonts w:ascii="Arial" w:hAnsi="Arial" w:eastAsia="Arial" w:cs="Arial"/>
          <w:b/>
          <w:bCs/>
          <w:sz w:val="22"/>
          <w:szCs w:val="22"/>
        </w:rPr>
        <w:t>transacted</w:t>
      </w:r>
      <w:proofErr w:type="gramEnd"/>
    </w:p>
    <w:p w:rsidR="65DB6A9C" w:rsidP="25E852B7" w:rsidRDefault="65DB6A9C" w14:paraId="090306C5" w14:textId="0937E30E">
      <w:pPr>
        <w:rPr>
          <w:rFonts w:ascii="Arial" w:hAnsi="Arial" w:eastAsia="Arial" w:cs="Arial"/>
          <w:b/>
          <w:bCs/>
          <w:sz w:val="22"/>
          <w:szCs w:val="22"/>
        </w:rPr>
      </w:pPr>
    </w:p>
    <w:p w:rsidRPr="003969F7" w:rsidR="00F11A89" w:rsidP="25E852B7" w:rsidRDefault="64AA8D5A" w14:paraId="216AE091" w14:textId="0295C679">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ind w:left="567" w:hanging="425"/>
        <w:rPr>
          <w:rFonts w:ascii="Arial" w:hAnsi="Arial" w:eastAsia="Arial" w:cs="Arial"/>
          <w:sz w:val="22"/>
          <w:szCs w:val="22"/>
        </w:rPr>
      </w:pPr>
      <w:r w:rsidRPr="25E852B7">
        <w:rPr>
          <w:rFonts w:ascii="Arial" w:hAnsi="Arial" w:eastAsia="Arial" w:cs="Arial"/>
          <w:sz w:val="22"/>
          <w:szCs w:val="22"/>
        </w:rPr>
        <w:t xml:space="preserve">Appointment of Chair – to be undertaken at the first meeting of the Board and at subsequent Annual </w:t>
      </w:r>
      <w:r w:rsidRPr="25E852B7" w:rsidR="2194B02C">
        <w:rPr>
          <w:rFonts w:ascii="Arial" w:hAnsi="Arial" w:eastAsia="Arial" w:cs="Arial"/>
          <w:sz w:val="22"/>
          <w:szCs w:val="22"/>
        </w:rPr>
        <w:t xml:space="preserve">General </w:t>
      </w:r>
      <w:proofErr w:type="gramStart"/>
      <w:r w:rsidRPr="25E852B7">
        <w:rPr>
          <w:rFonts w:ascii="Arial" w:hAnsi="Arial" w:eastAsia="Arial" w:cs="Arial"/>
          <w:sz w:val="22"/>
          <w:szCs w:val="22"/>
        </w:rPr>
        <w:t>Meetings;</w:t>
      </w:r>
      <w:proofErr w:type="gramEnd"/>
    </w:p>
    <w:p w:rsidRPr="003969F7" w:rsidR="00F11A89" w:rsidP="25E852B7" w:rsidRDefault="64AA8D5A" w14:paraId="1C35EDD9" w14:textId="73D78E55">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ind w:left="567" w:hanging="425"/>
        <w:rPr>
          <w:rFonts w:ascii="Arial" w:hAnsi="Arial" w:eastAsia="Arial" w:cs="Arial"/>
          <w:sz w:val="22"/>
          <w:szCs w:val="22"/>
        </w:rPr>
      </w:pPr>
      <w:r w:rsidRPr="25E852B7">
        <w:rPr>
          <w:rFonts w:ascii="Arial" w:hAnsi="Arial" w:eastAsia="Arial" w:cs="Arial"/>
          <w:sz w:val="22"/>
          <w:szCs w:val="22"/>
        </w:rPr>
        <w:t>Appointment of Vice</w:t>
      </w:r>
      <w:r w:rsidRPr="25E852B7" w:rsidR="2194B02C">
        <w:rPr>
          <w:rFonts w:ascii="Arial" w:hAnsi="Arial" w:eastAsia="Arial" w:cs="Arial"/>
          <w:sz w:val="22"/>
          <w:szCs w:val="22"/>
        </w:rPr>
        <w:t>-</w:t>
      </w:r>
      <w:r w:rsidRPr="25E852B7">
        <w:rPr>
          <w:rFonts w:ascii="Arial" w:hAnsi="Arial" w:eastAsia="Arial" w:cs="Arial"/>
          <w:sz w:val="22"/>
          <w:szCs w:val="22"/>
        </w:rPr>
        <w:t>Chair – to be undertaken at the first meeting of the Board and at subsequent Annual</w:t>
      </w:r>
      <w:r w:rsidRPr="25E852B7" w:rsidR="2194B02C">
        <w:rPr>
          <w:rFonts w:ascii="Arial" w:hAnsi="Arial" w:eastAsia="Arial" w:cs="Arial"/>
          <w:sz w:val="22"/>
          <w:szCs w:val="22"/>
        </w:rPr>
        <w:t xml:space="preserve"> General</w:t>
      </w:r>
      <w:r w:rsidRPr="25E852B7">
        <w:rPr>
          <w:rFonts w:ascii="Arial" w:hAnsi="Arial" w:eastAsia="Arial" w:cs="Arial"/>
          <w:sz w:val="22"/>
          <w:szCs w:val="22"/>
        </w:rPr>
        <w:t xml:space="preserve"> </w:t>
      </w:r>
      <w:proofErr w:type="gramStart"/>
      <w:r w:rsidRPr="25E852B7">
        <w:rPr>
          <w:rFonts w:ascii="Arial" w:hAnsi="Arial" w:eastAsia="Arial" w:cs="Arial"/>
          <w:sz w:val="22"/>
          <w:szCs w:val="22"/>
        </w:rPr>
        <w:t>Meetings;</w:t>
      </w:r>
      <w:proofErr w:type="gramEnd"/>
    </w:p>
    <w:p w:rsidRPr="003969F7" w:rsidR="00F11A89" w:rsidP="25E852B7" w:rsidRDefault="64AA8D5A" w14:paraId="5BF26922"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ind w:left="567" w:hanging="425"/>
        <w:rPr>
          <w:rFonts w:ascii="Arial" w:hAnsi="Arial" w:eastAsia="Arial" w:cs="Arial"/>
          <w:sz w:val="22"/>
          <w:szCs w:val="22"/>
        </w:rPr>
      </w:pPr>
      <w:r w:rsidRPr="25E852B7">
        <w:rPr>
          <w:rFonts w:ascii="Arial" w:hAnsi="Arial" w:eastAsia="Arial" w:cs="Arial"/>
          <w:sz w:val="22"/>
          <w:szCs w:val="22"/>
        </w:rPr>
        <w:t xml:space="preserve">Apologies for </w:t>
      </w:r>
      <w:proofErr w:type="gramStart"/>
      <w:r w:rsidRPr="25E852B7">
        <w:rPr>
          <w:rFonts w:ascii="Arial" w:hAnsi="Arial" w:eastAsia="Arial" w:cs="Arial"/>
          <w:sz w:val="22"/>
          <w:szCs w:val="22"/>
        </w:rPr>
        <w:t>absence;</w:t>
      </w:r>
      <w:proofErr w:type="gramEnd"/>
    </w:p>
    <w:p w:rsidRPr="003969F7" w:rsidR="00F11A89" w:rsidP="25E852B7" w:rsidRDefault="64AA8D5A" w14:paraId="7DB82C3E"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ind w:left="567" w:hanging="425"/>
        <w:rPr>
          <w:rFonts w:ascii="Arial" w:hAnsi="Arial" w:eastAsia="Arial" w:cs="Arial"/>
          <w:sz w:val="22"/>
          <w:szCs w:val="22"/>
        </w:rPr>
      </w:pPr>
      <w:r w:rsidRPr="25E852B7">
        <w:rPr>
          <w:rFonts w:ascii="Arial" w:hAnsi="Arial" w:eastAsia="Arial" w:cs="Arial"/>
          <w:sz w:val="22"/>
          <w:szCs w:val="22"/>
        </w:rPr>
        <w:t xml:space="preserve">Notice of any urgent business to be accepted onto the agenda and of reasons for that </w:t>
      </w:r>
      <w:proofErr w:type="gramStart"/>
      <w:r w:rsidRPr="25E852B7">
        <w:rPr>
          <w:rFonts w:ascii="Arial" w:hAnsi="Arial" w:eastAsia="Arial" w:cs="Arial"/>
          <w:sz w:val="22"/>
          <w:szCs w:val="22"/>
        </w:rPr>
        <w:t>urgency;</w:t>
      </w:r>
      <w:proofErr w:type="gramEnd"/>
    </w:p>
    <w:p w:rsidRPr="003969F7" w:rsidR="00F11A89" w:rsidP="25E852B7" w:rsidRDefault="64AA8D5A" w14:paraId="1D864022" w14:textId="4BE8C84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ind w:left="567" w:hanging="425"/>
        <w:rPr>
          <w:rFonts w:ascii="Arial" w:hAnsi="Arial" w:eastAsia="Arial" w:cs="Arial"/>
          <w:sz w:val="22"/>
          <w:szCs w:val="22"/>
        </w:rPr>
      </w:pPr>
      <w:r w:rsidRPr="25E852B7">
        <w:rPr>
          <w:rFonts w:ascii="Arial" w:hAnsi="Arial" w:eastAsia="Arial" w:cs="Arial"/>
          <w:sz w:val="22"/>
          <w:szCs w:val="22"/>
        </w:rPr>
        <w:t xml:space="preserve">Declarations of </w:t>
      </w:r>
      <w:proofErr w:type="gramStart"/>
      <w:r w:rsidRPr="25E852B7" w:rsidR="2194B02C">
        <w:rPr>
          <w:rFonts w:ascii="Arial" w:hAnsi="Arial" w:eastAsia="Arial" w:cs="Arial"/>
          <w:sz w:val="22"/>
          <w:szCs w:val="22"/>
        </w:rPr>
        <w:t>i</w:t>
      </w:r>
      <w:r w:rsidRPr="25E852B7">
        <w:rPr>
          <w:rFonts w:ascii="Arial" w:hAnsi="Arial" w:eastAsia="Arial" w:cs="Arial"/>
          <w:sz w:val="22"/>
          <w:szCs w:val="22"/>
        </w:rPr>
        <w:t>nterest;</w:t>
      </w:r>
      <w:proofErr w:type="gramEnd"/>
    </w:p>
    <w:p w:rsidRPr="003969F7" w:rsidR="00F11A89" w:rsidP="25E852B7" w:rsidRDefault="64AA8D5A" w14:paraId="42572AB3"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ind w:left="567" w:hanging="425"/>
        <w:rPr>
          <w:rFonts w:ascii="Arial" w:hAnsi="Arial" w:eastAsia="Arial" w:cs="Arial"/>
          <w:sz w:val="22"/>
          <w:szCs w:val="22"/>
        </w:rPr>
      </w:pPr>
      <w:r w:rsidRPr="25E852B7">
        <w:rPr>
          <w:rFonts w:ascii="Arial" w:hAnsi="Arial" w:eastAsia="Arial" w:cs="Arial"/>
          <w:sz w:val="22"/>
          <w:szCs w:val="22"/>
        </w:rPr>
        <w:t xml:space="preserve">Minutes of the previous meeting; and </w:t>
      </w:r>
    </w:p>
    <w:p w:rsidRPr="003969F7" w:rsidR="00F11A89" w:rsidP="25E852B7" w:rsidRDefault="64AA8D5A" w14:paraId="250DE068"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ind w:left="567" w:hanging="425"/>
        <w:rPr>
          <w:rFonts w:ascii="Arial" w:hAnsi="Arial" w:eastAsia="Arial" w:cs="Arial"/>
          <w:sz w:val="22"/>
          <w:szCs w:val="22"/>
        </w:rPr>
      </w:pPr>
      <w:r w:rsidRPr="25E852B7">
        <w:rPr>
          <w:rFonts w:ascii="Arial" w:hAnsi="Arial" w:eastAsia="Arial" w:cs="Arial"/>
          <w:sz w:val="22"/>
          <w:szCs w:val="22"/>
        </w:rPr>
        <w:t xml:space="preserve">Any procedural business as listed on the agenda or accepted as urgent business </w:t>
      </w:r>
      <w:proofErr w:type="gramStart"/>
      <w:r w:rsidRPr="25E852B7">
        <w:rPr>
          <w:rFonts w:ascii="Arial" w:hAnsi="Arial" w:eastAsia="Arial" w:cs="Arial"/>
          <w:sz w:val="22"/>
          <w:szCs w:val="22"/>
        </w:rPr>
        <w:t>including</w:t>
      </w:r>
      <w:proofErr w:type="gramEnd"/>
      <w:r w:rsidRPr="25E852B7">
        <w:rPr>
          <w:rFonts w:ascii="Arial" w:hAnsi="Arial" w:eastAsia="Arial" w:cs="Arial"/>
          <w:sz w:val="22"/>
          <w:szCs w:val="22"/>
        </w:rPr>
        <w:t xml:space="preserve"> </w:t>
      </w:r>
    </w:p>
    <w:p w:rsidRPr="003969F7" w:rsidR="00F11A89" w:rsidP="25E852B7" w:rsidRDefault="64AA8D5A" w14:paraId="2066C548" w14:textId="77777777">
      <w:pPr>
        <w:pStyle w:val="ListParagraph"/>
        <w:numPr>
          <w:ilvl w:val="2"/>
          <w:numId w:val="19"/>
        </w:numPr>
        <w:pBdr>
          <w:top w:val="none" w:color="auto" w:sz="0" w:space="0"/>
          <w:left w:val="none" w:color="auto" w:sz="0" w:space="0"/>
          <w:bottom w:val="none" w:color="auto" w:sz="0" w:space="0"/>
          <w:right w:val="none" w:color="auto" w:sz="0" w:space="0"/>
          <w:between w:val="none" w:color="auto" w:sz="0" w:space="0"/>
          <w:bar w:val="none" w:color="auto" w:sz="0"/>
        </w:pBdr>
        <w:ind w:left="1134" w:hanging="283"/>
        <w:rPr>
          <w:rFonts w:ascii="Arial" w:hAnsi="Arial" w:eastAsia="Arial" w:cs="Arial"/>
          <w:sz w:val="22"/>
          <w:szCs w:val="22"/>
        </w:rPr>
      </w:pPr>
      <w:r w:rsidRPr="25E852B7">
        <w:rPr>
          <w:rFonts w:ascii="Arial" w:hAnsi="Arial" w:eastAsia="Arial" w:cs="Arial"/>
          <w:sz w:val="22"/>
          <w:szCs w:val="22"/>
        </w:rPr>
        <w:t>Consideration of the Terms of Reference of the Board; and/or</w:t>
      </w:r>
    </w:p>
    <w:p w:rsidRPr="003969F7" w:rsidR="00F11A89" w:rsidP="25E852B7" w:rsidRDefault="64AA8D5A" w14:paraId="21AB2A48" w14:textId="77777777">
      <w:pPr>
        <w:pStyle w:val="ListParagraph"/>
        <w:numPr>
          <w:ilvl w:val="2"/>
          <w:numId w:val="19"/>
        </w:numPr>
        <w:pBdr>
          <w:top w:val="none" w:color="auto" w:sz="0" w:space="0"/>
          <w:left w:val="none" w:color="auto" w:sz="0" w:space="0"/>
          <w:bottom w:val="none" w:color="auto" w:sz="0" w:space="0"/>
          <w:right w:val="none" w:color="auto" w:sz="0" w:space="0"/>
          <w:between w:val="none" w:color="auto" w:sz="0" w:space="0"/>
          <w:bar w:val="none" w:color="auto" w:sz="0"/>
        </w:pBdr>
        <w:ind w:left="1134" w:hanging="283"/>
        <w:rPr>
          <w:rFonts w:ascii="Arial" w:hAnsi="Arial" w:eastAsia="Arial" w:cs="Arial"/>
          <w:sz w:val="22"/>
          <w:szCs w:val="22"/>
        </w:rPr>
      </w:pPr>
      <w:r w:rsidRPr="25E852B7">
        <w:rPr>
          <w:rFonts w:ascii="Arial" w:hAnsi="Arial" w:eastAsia="Arial" w:cs="Arial"/>
          <w:sz w:val="22"/>
          <w:szCs w:val="22"/>
        </w:rPr>
        <w:t>Membership issues; and/or</w:t>
      </w:r>
    </w:p>
    <w:p w:rsidRPr="003969F7" w:rsidR="00F11A89" w:rsidP="25E852B7" w:rsidRDefault="64AA8D5A" w14:paraId="3E81DECD" w14:textId="77777777">
      <w:pPr>
        <w:pStyle w:val="ListParagraph"/>
        <w:numPr>
          <w:ilvl w:val="2"/>
          <w:numId w:val="19"/>
        </w:numPr>
        <w:pBdr>
          <w:top w:val="none" w:color="auto" w:sz="0" w:space="0"/>
          <w:left w:val="none" w:color="auto" w:sz="0" w:space="0"/>
          <w:bottom w:val="none" w:color="auto" w:sz="0" w:space="0"/>
          <w:right w:val="none" w:color="auto" w:sz="0" w:space="0"/>
          <w:between w:val="none" w:color="auto" w:sz="0" w:space="0"/>
          <w:bar w:val="none" w:color="auto" w:sz="0"/>
        </w:pBdr>
        <w:ind w:left="1134" w:hanging="283"/>
        <w:rPr>
          <w:rFonts w:ascii="Arial" w:hAnsi="Arial" w:eastAsia="Arial" w:cs="Arial"/>
          <w:sz w:val="22"/>
          <w:szCs w:val="22"/>
        </w:rPr>
      </w:pPr>
      <w:r w:rsidRPr="25E852B7">
        <w:rPr>
          <w:rFonts w:ascii="Arial" w:hAnsi="Arial" w:eastAsia="Arial" w:cs="Arial"/>
          <w:sz w:val="22"/>
          <w:szCs w:val="22"/>
        </w:rPr>
        <w:t xml:space="preserve">Determination as to whether to maintain any exemption claimed in respect of reports withheld from public </w:t>
      </w:r>
      <w:proofErr w:type="gramStart"/>
      <w:r w:rsidRPr="25E852B7">
        <w:rPr>
          <w:rFonts w:ascii="Arial" w:hAnsi="Arial" w:eastAsia="Arial" w:cs="Arial"/>
          <w:sz w:val="22"/>
          <w:szCs w:val="22"/>
        </w:rPr>
        <w:t>inspection</w:t>
      </w:r>
      <w:proofErr w:type="gramEnd"/>
    </w:p>
    <w:p w:rsidRPr="003969F7" w:rsidR="00F11A89" w:rsidP="25E852B7" w:rsidRDefault="1726E8E5" w14:paraId="174D45BA" w14:textId="77777777">
      <w:pPr>
        <w:pStyle w:val="ListParagraph"/>
        <w:numPr>
          <w:ilvl w:val="0"/>
          <w:numId w:val="19"/>
        </w:numPr>
        <w:pBdr>
          <w:top w:val="none" w:color="auto" w:sz="0" w:space="0"/>
          <w:left w:val="none" w:color="auto" w:sz="0" w:space="0"/>
          <w:bottom w:val="none" w:color="auto" w:sz="0" w:space="0"/>
          <w:right w:val="none" w:color="auto" w:sz="0" w:space="0"/>
          <w:between w:val="none" w:color="auto" w:sz="0" w:space="0"/>
          <w:bar w:val="none" w:color="auto" w:sz="0"/>
        </w:pBdr>
        <w:ind w:left="567" w:hanging="425"/>
        <w:rPr>
          <w:rFonts w:ascii="Arial" w:hAnsi="Arial" w:eastAsia="Arial" w:cs="Arial"/>
          <w:sz w:val="22"/>
          <w:szCs w:val="22"/>
        </w:rPr>
      </w:pPr>
      <w:r w:rsidRPr="25E852B7">
        <w:rPr>
          <w:rFonts w:ascii="Arial" w:hAnsi="Arial" w:eastAsia="Arial" w:cs="Arial"/>
          <w:sz w:val="22"/>
          <w:szCs w:val="22"/>
        </w:rPr>
        <w:t>Substantive business for the meeting as shown on the agenda or accepted as urgent business.</w:t>
      </w:r>
    </w:p>
    <w:p w:rsidRPr="003969F7" w:rsidR="00F11A89" w:rsidP="25E852B7" w:rsidRDefault="00F11A89" w14:paraId="1B947D88" w14:textId="77777777">
      <w:pPr>
        <w:jc w:val="both"/>
        <w:rPr>
          <w:rFonts w:ascii="Arial" w:hAnsi="Arial" w:eastAsia="Arial" w:cs="Arial"/>
          <w:sz w:val="22"/>
          <w:szCs w:val="22"/>
        </w:rPr>
      </w:pPr>
    </w:p>
    <w:p w:rsidRPr="003969F7" w:rsidR="00F11A89" w:rsidP="25E852B7" w:rsidRDefault="1726E8E5" w14:paraId="52F4DE1D" w14:textId="77777777">
      <w:pPr>
        <w:jc w:val="both"/>
        <w:rPr>
          <w:rFonts w:ascii="Arial" w:hAnsi="Arial" w:eastAsia="Arial" w:cs="Arial"/>
          <w:b/>
          <w:bCs/>
          <w:sz w:val="22"/>
          <w:szCs w:val="22"/>
        </w:rPr>
      </w:pPr>
      <w:r w:rsidRPr="25E852B7">
        <w:rPr>
          <w:rFonts w:ascii="Arial" w:hAnsi="Arial" w:eastAsia="Arial" w:cs="Arial"/>
          <w:b/>
          <w:bCs/>
          <w:sz w:val="22"/>
          <w:szCs w:val="22"/>
        </w:rPr>
        <w:t xml:space="preserve">Quorum </w:t>
      </w:r>
    </w:p>
    <w:p w:rsidR="65DB6A9C" w:rsidP="25E852B7" w:rsidRDefault="65DB6A9C" w14:paraId="6D04804F" w14:textId="5CB9DB56">
      <w:pPr>
        <w:jc w:val="both"/>
        <w:rPr>
          <w:rFonts w:ascii="Arial" w:hAnsi="Arial" w:eastAsia="Arial" w:cs="Arial"/>
          <w:b/>
          <w:bCs/>
          <w:sz w:val="22"/>
          <w:szCs w:val="22"/>
        </w:rPr>
      </w:pPr>
    </w:p>
    <w:p w:rsidRPr="003969F7" w:rsidR="00F11A89" w:rsidP="25E852B7" w:rsidRDefault="1726E8E5" w14:paraId="16F9E976" w14:textId="039EA66C">
      <w:pPr>
        <w:rPr>
          <w:rFonts w:ascii="Arial" w:hAnsi="Arial" w:eastAsia="Arial" w:cs="Arial"/>
          <w:sz w:val="22"/>
          <w:szCs w:val="22"/>
        </w:rPr>
      </w:pPr>
      <w:r w:rsidRPr="25E852B7">
        <w:rPr>
          <w:rFonts w:ascii="Arial" w:hAnsi="Arial" w:eastAsia="Arial" w:cs="Arial"/>
          <w:sz w:val="22"/>
          <w:szCs w:val="22"/>
        </w:rPr>
        <w:t>No business shall be transacted unless there is a quorum of 7</w:t>
      </w:r>
      <w:r w:rsidRPr="25E852B7">
        <w:rPr>
          <w:rFonts w:ascii="Arial" w:hAnsi="Arial" w:eastAsia="Arial" w:cs="Arial"/>
          <w:color w:val="FF0000"/>
          <w:sz w:val="22"/>
          <w:szCs w:val="22"/>
        </w:rPr>
        <w:t xml:space="preserve"> </w:t>
      </w:r>
      <w:r w:rsidRPr="25E852B7">
        <w:rPr>
          <w:rFonts w:ascii="Arial" w:hAnsi="Arial" w:eastAsia="Arial" w:cs="Arial"/>
          <w:sz w:val="22"/>
          <w:szCs w:val="22"/>
        </w:rPr>
        <w:t>or more voting members in attendance, provided that those voting members in attendance include at least one Elected Member of Oldham Council and one representative of the private sector.</w:t>
      </w:r>
    </w:p>
    <w:p w:rsidRPr="003969F7" w:rsidR="00F11A89" w:rsidP="25E852B7" w:rsidRDefault="00F11A89" w14:paraId="0C7E0F10" w14:textId="77777777">
      <w:pPr>
        <w:jc w:val="both"/>
        <w:rPr>
          <w:rFonts w:ascii="Arial" w:hAnsi="Arial" w:eastAsia="Arial" w:cs="Arial"/>
          <w:sz w:val="22"/>
          <w:szCs w:val="22"/>
        </w:rPr>
      </w:pPr>
    </w:p>
    <w:p w:rsidR="00FC20F4" w:rsidP="25E852B7" w:rsidRDefault="1726E8E5" w14:paraId="52F27521" w14:textId="47056D77">
      <w:pPr>
        <w:rPr>
          <w:rFonts w:ascii="Arial" w:hAnsi="Arial" w:eastAsia="Arial" w:cs="Arial"/>
          <w:sz w:val="22"/>
          <w:szCs w:val="22"/>
        </w:rPr>
      </w:pPr>
      <w:r w:rsidRPr="25E852B7">
        <w:rPr>
          <w:rFonts w:ascii="Arial" w:hAnsi="Arial" w:eastAsia="Arial" w:cs="Arial"/>
          <w:sz w:val="22"/>
          <w:szCs w:val="22"/>
        </w:rPr>
        <w:t>If a quorum is not present ten minutes after the scheduled start of the meeting, the meeting shall not be held.  If a meeting in progress become</w:t>
      </w:r>
      <w:r w:rsidRPr="25E852B7" w:rsidR="04BA3982">
        <w:rPr>
          <w:rFonts w:ascii="Arial" w:hAnsi="Arial" w:eastAsia="Arial" w:cs="Arial"/>
          <w:sz w:val="22"/>
          <w:szCs w:val="22"/>
        </w:rPr>
        <w:t>s</w:t>
      </w:r>
      <w:r w:rsidRPr="25E852B7">
        <w:rPr>
          <w:rFonts w:ascii="Arial" w:hAnsi="Arial" w:eastAsia="Arial" w:cs="Arial"/>
          <w:sz w:val="22"/>
          <w:szCs w:val="22"/>
        </w:rPr>
        <w:t xml:space="preserve"> inquorate, the meeting shall cease </w:t>
      </w:r>
      <w:proofErr w:type="gramStart"/>
      <w:r w:rsidRPr="25E852B7">
        <w:rPr>
          <w:rFonts w:ascii="Arial" w:hAnsi="Arial" w:eastAsia="Arial" w:cs="Arial"/>
          <w:sz w:val="22"/>
          <w:szCs w:val="22"/>
        </w:rPr>
        <w:t>immediately</w:t>
      </w:r>
      <w:proofErr w:type="gramEnd"/>
      <w:r w:rsidRPr="25E852B7">
        <w:rPr>
          <w:rFonts w:ascii="Arial" w:hAnsi="Arial" w:eastAsia="Arial" w:cs="Arial"/>
          <w:sz w:val="22"/>
          <w:szCs w:val="22"/>
        </w:rPr>
        <w:t xml:space="preserve"> and no further business </w:t>
      </w:r>
      <w:r w:rsidRPr="25E852B7" w:rsidR="1E856631">
        <w:rPr>
          <w:rFonts w:ascii="Arial" w:hAnsi="Arial" w:eastAsia="Arial" w:cs="Arial"/>
          <w:sz w:val="22"/>
          <w:szCs w:val="22"/>
        </w:rPr>
        <w:t xml:space="preserve">shall be </w:t>
      </w:r>
      <w:r w:rsidRPr="25E852B7">
        <w:rPr>
          <w:rFonts w:ascii="Arial" w:hAnsi="Arial" w:eastAsia="Arial" w:cs="Arial"/>
          <w:sz w:val="22"/>
          <w:szCs w:val="22"/>
        </w:rPr>
        <w:t>considered.</w:t>
      </w:r>
    </w:p>
    <w:p w:rsidR="25E852B7" w:rsidP="25E852B7" w:rsidRDefault="25E852B7" w14:paraId="0896B58B" w14:textId="70DC2607">
      <w:pPr>
        <w:rPr>
          <w:rFonts w:ascii="Arial" w:hAnsi="Arial" w:eastAsia="Arial" w:cs="Arial"/>
          <w:sz w:val="22"/>
          <w:szCs w:val="22"/>
        </w:rPr>
      </w:pPr>
    </w:p>
    <w:p w:rsidRPr="003969F7" w:rsidR="00F11A89" w:rsidP="25E852B7" w:rsidRDefault="1726E8E5" w14:paraId="0B9C6535" w14:textId="77777777">
      <w:pPr>
        <w:rPr>
          <w:rFonts w:ascii="Arial" w:hAnsi="Arial" w:eastAsia="Arial" w:cs="Arial"/>
          <w:b/>
          <w:bCs/>
          <w:sz w:val="22"/>
          <w:szCs w:val="22"/>
        </w:rPr>
      </w:pPr>
      <w:r w:rsidRPr="25E852B7">
        <w:rPr>
          <w:rFonts w:ascii="Arial" w:hAnsi="Arial" w:eastAsia="Arial" w:cs="Arial"/>
          <w:b/>
          <w:bCs/>
          <w:sz w:val="22"/>
          <w:szCs w:val="22"/>
        </w:rPr>
        <w:t>Apologies for absence</w:t>
      </w:r>
    </w:p>
    <w:p w:rsidR="65DB6A9C" w:rsidP="25E852B7" w:rsidRDefault="65DB6A9C" w14:paraId="010404FE" w14:textId="39A98524">
      <w:pPr>
        <w:rPr>
          <w:rFonts w:ascii="Arial" w:hAnsi="Arial" w:eastAsia="Arial" w:cs="Arial"/>
          <w:b/>
          <w:bCs/>
          <w:sz w:val="22"/>
          <w:szCs w:val="22"/>
        </w:rPr>
      </w:pPr>
    </w:p>
    <w:p w:rsidRPr="003969F7" w:rsidR="00F11A89" w:rsidP="25E852B7" w:rsidRDefault="64AA8D5A" w14:paraId="09E35C8D" w14:textId="77777777">
      <w:pPr>
        <w:rPr>
          <w:rFonts w:ascii="Arial" w:hAnsi="Arial" w:eastAsia="Arial" w:cs="Arial"/>
          <w:sz w:val="22"/>
          <w:szCs w:val="22"/>
        </w:rPr>
      </w:pPr>
      <w:r w:rsidRPr="25E852B7">
        <w:rPr>
          <w:rFonts w:ascii="Arial" w:hAnsi="Arial" w:eastAsia="Arial" w:cs="Arial"/>
          <w:sz w:val="22"/>
          <w:szCs w:val="22"/>
        </w:rPr>
        <w:t xml:space="preserve">In reporting any apology for absence, any substitute members in attendance will make themselves known and, if attending in place of a voting member, confirm whether they are </w:t>
      </w:r>
      <w:proofErr w:type="spellStart"/>
      <w:r w:rsidRPr="25E852B7">
        <w:rPr>
          <w:rFonts w:ascii="Arial" w:hAnsi="Arial" w:eastAsia="Arial" w:cs="Arial"/>
          <w:sz w:val="22"/>
          <w:szCs w:val="22"/>
        </w:rPr>
        <w:t>authorised</w:t>
      </w:r>
      <w:proofErr w:type="spellEnd"/>
      <w:r w:rsidRPr="25E852B7">
        <w:rPr>
          <w:rFonts w:ascii="Arial" w:hAnsi="Arial" w:eastAsia="Arial" w:cs="Arial"/>
          <w:sz w:val="22"/>
          <w:szCs w:val="22"/>
        </w:rPr>
        <w:t xml:space="preserve"> to vote.</w:t>
      </w:r>
    </w:p>
    <w:p w:rsidRPr="003969F7" w:rsidR="00F11A89" w:rsidP="25E852B7" w:rsidRDefault="00F11A89" w14:paraId="72624CD6" w14:textId="77777777">
      <w:pPr>
        <w:rPr>
          <w:rFonts w:ascii="Arial" w:hAnsi="Arial" w:eastAsia="Arial" w:cs="Arial"/>
          <w:sz w:val="22"/>
          <w:szCs w:val="22"/>
        </w:rPr>
      </w:pPr>
      <w:r w:rsidRPr="003969F7">
        <w:rPr>
          <w:rFonts w:ascii="Arial" w:hAnsi="Arial" w:cs="Arial"/>
          <w:sz w:val="22"/>
          <w:szCs w:val="22"/>
        </w:rPr>
        <w:tab/>
      </w:r>
    </w:p>
    <w:p w:rsidR="00F11A89" w:rsidP="25E852B7" w:rsidRDefault="1726E8E5" w14:paraId="402A8FC0" w14:textId="77777777">
      <w:pPr>
        <w:rPr>
          <w:rFonts w:ascii="Arial" w:hAnsi="Arial" w:eastAsia="Arial" w:cs="Arial"/>
          <w:b/>
          <w:bCs/>
          <w:sz w:val="22"/>
          <w:szCs w:val="22"/>
        </w:rPr>
      </w:pPr>
      <w:r w:rsidRPr="25E852B7">
        <w:rPr>
          <w:rFonts w:ascii="Arial" w:hAnsi="Arial" w:eastAsia="Arial" w:cs="Arial"/>
          <w:b/>
          <w:bCs/>
          <w:sz w:val="22"/>
          <w:szCs w:val="22"/>
        </w:rPr>
        <w:t>Declarations of Interest</w:t>
      </w:r>
    </w:p>
    <w:p w:rsidR="65DB6A9C" w:rsidP="25E852B7" w:rsidRDefault="65DB6A9C" w14:paraId="218E6409" w14:textId="2B9D1757">
      <w:pPr>
        <w:rPr>
          <w:rFonts w:ascii="Arial" w:hAnsi="Arial" w:eastAsia="Arial" w:cs="Arial"/>
          <w:b/>
          <w:bCs/>
          <w:sz w:val="22"/>
          <w:szCs w:val="22"/>
        </w:rPr>
      </w:pPr>
    </w:p>
    <w:p w:rsidR="00F11A89" w:rsidP="25E852B7" w:rsidRDefault="0DC8CC69" w14:paraId="3BD982B4" w14:textId="4869DD7D">
      <w:pPr>
        <w:rPr>
          <w:rFonts w:ascii="Arial" w:hAnsi="Arial" w:eastAsia="Arial" w:cs="Arial"/>
          <w:b/>
          <w:bCs/>
          <w:sz w:val="22"/>
          <w:szCs w:val="22"/>
        </w:rPr>
      </w:pPr>
      <w:r w:rsidRPr="25E852B7">
        <w:rPr>
          <w:rFonts w:ascii="Arial" w:hAnsi="Arial" w:eastAsia="Arial" w:cs="Arial"/>
          <w:sz w:val="22"/>
          <w:szCs w:val="22"/>
        </w:rPr>
        <w:t>Each m</w:t>
      </w:r>
      <w:r w:rsidRPr="25E852B7" w:rsidR="64AA8D5A">
        <w:rPr>
          <w:rFonts w:ascii="Arial" w:hAnsi="Arial" w:eastAsia="Arial" w:cs="Arial"/>
          <w:sz w:val="22"/>
          <w:szCs w:val="22"/>
        </w:rPr>
        <w:t xml:space="preserve">ember of the Board shall declare such interests in the business listed on the agenda as may be required by their own </w:t>
      </w:r>
      <w:proofErr w:type="spellStart"/>
      <w:r w:rsidRPr="25E852B7" w:rsidR="64AA8D5A">
        <w:rPr>
          <w:rFonts w:ascii="Arial" w:hAnsi="Arial" w:eastAsia="Arial" w:cs="Arial"/>
          <w:sz w:val="22"/>
          <w:szCs w:val="22"/>
        </w:rPr>
        <w:t>organisation</w:t>
      </w:r>
      <w:r w:rsidRPr="25E852B7" w:rsidR="7DC45F83">
        <w:rPr>
          <w:rFonts w:ascii="Arial" w:hAnsi="Arial" w:eastAsia="Arial" w:cs="Arial"/>
          <w:sz w:val="22"/>
          <w:szCs w:val="22"/>
        </w:rPr>
        <w:t>’</w:t>
      </w:r>
      <w:r w:rsidRPr="25E852B7" w:rsidR="64AA8D5A">
        <w:rPr>
          <w:rFonts w:ascii="Arial" w:hAnsi="Arial" w:eastAsia="Arial" w:cs="Arial"/>
          <w:sz w:val="22"/>
          <w:szCs w:val="22"/>
        </w:rPr>
        <w:t>s</w:t>
      </w:r>
      <w:proofErr w:type="spellEnd"/>
      <w:r w:rsidRPr="25E852B7" w:rsidR="64AA8D5A">
        <w:rPr>
          <w:rFonts w:ascii="Arial" w:hAnsi="Arial" w:eastAsia="Arial" w:cs="Arial"/>
          <w:sz w:val="22"/>
          <w:szCs w:val="22"/>
        </w:rPr>
        <w:t xml:space="preserve"> Code</w:t>
      </w:r>
      <w:r w:rsidRPr="25E852B7" w:rsidR="15E46484">
        <w:rPr>
          <w:rFonts w:ascii="Arial" w:hAnsi="Arial" w:eastAsia="Arial" w:cs="Arial"/>
          <w:sz w:val="22"/>
          <w:szCs w:val="22"/>
        </w:rPr>
        <w:t xml:space="preserve"> </w:t>
      </w:r>
      <w:r w:rsidRPr="25E852B7" w:rsidR="64AA8D5A">
        <w:rPr>
          <w:rFonts w:ascii="Arial" w:hAnsi="Arial" w:eastAsia="Arial" w:cs="Arial"/>
          <w:sz w:val="22"/>
          <w:szCs w:val="22"/>
        </w:rPr>
        <w:t>of Conduct (or like document) and, if so required, leave the meeting for the duration of the consideration of that business.</w:t>
      </w:r>
    </w:p>
    <w:p w:rsidR="00F11A89" w:rsidP="25E852B7" w:rsidRDefault="00F11A89" w14:paraId="227817F2" w14:textId="77777777">
      <w:pPr>
        <w:rPr>
          <w:rFonts w:ascii="Arial" w:hAnsi="Arial" w:eastAsia="Arial" w:cs="Arial"/>
          <w:b/>
          <w:bCs/>
          <w:sz w:val="22"/>
          <w:szCs w:val="22"/>
        </w:rPr>
      </w:pPr>
    </w:p>
    <w:p w:rsidRPr="00774EBF" w:rsidR="00F11A89" w:rsidP="25E852B7" w:rsidRDefault="1726E8E5" w14:paraId="743B6F9C" w14:textId="77777777">
      <w:pPr>
        <w:rPr>
          <w:rFonts w:ascii="Arial" w:hAnsi="Arial" w:eastAsia="Arial" w:cs="Arial"/>
          <w:b/>
          <w:bCs/>
          <w:sz w:val="22"/>
          <w:szCs w:val="22"/>
        </w:rPr>
      </w:pPr>
      <w:r w:rsidRPr="25E852B7">
        <w:rPr>
          <w:rFonts w:ascii="Arial" w:hAnsi="Arial" w:eastAsia="Arial" w:cs="Arial"/>
          <w:sz w:val="22"/>
          <w:szCs w:val="22"/>
        </w:rPr>
        <w:t xml:space="preserve">Members of the Board not subject to a Code of Conduct (or like document) should have regard to the Council’s Code of Conduct at Appendix 2 and declare such personal, </w:t>
      </w:r>
      <w:proofErr w:type="gramStart"/>
      <w:r w:rsidRPr="25E852B7">
        <w:rPr>
          <w:rFonts w:ascii="Arial" w:hAnsi="Arial" w:eastAsia="Arial" w:cs="Arial"/>
          <w:sz w:val="22"/>
          <w:szCs w:val="22"/>
        </w:rPr>
        <w:t>prejudicial</w:t>
      </w:r>
      <w:proofErr w:type="gramEnd"/>
      <w:r w:rsidRPr="25E852B7">
        <w:rPr>
          <w:rFonts w:ascii="Arial" w:hAnsi="Arial" w:eastAsia="Arial" w:cs="Arial"/>
          <w:sz w:val="22"/>
          <w:szCs w:val="22"/>
        </w:rPr>
        <w:t xml:space="preserve"> and pecuniary interests as are indicated by paragraphs 8, 9 and 11-13 of that Code.</w:t>
      </w:r>
    </w:p>
    <w:p w:rsidR="4E736723" w:rsidP="25E852B7" w:rsidRDefault="1BA0374B" w14:paraId="3DD888FA" w14:textId="03C0FF49">
      <w:pPr>
        <w:rPr>
          <w:rFonts w:ascii="Arial" w:hAnsi="Arial" w:eastAsia="Arial" w:cs="Arial"/>
          <w:b/>
          <w:bCs/>
          <w:color w:val="FF0000"/>
          <w:sz w:val="22"/>
          <w:szCs w:val="22"/>
        </w:rPr>
      </w:pPr>
      <w:r w:rsidRPr="25E852B7">
        <w:rPr>
          <w:rFonts w:ascii="Arial" w:hAnsi="Arial" w:eastAsia="Arial" w:cs="Arial"/>
          <w:b/>
          <w:bCs/>
          <w:color w:val="FF0000"/>
          <w:sz w:val="22"/>
          <w:szCs w:val="22"/>
        </w:rPr>
        <w:t xml:space="preserve"> </w:t>
      </w:r>
    </w:p>
    <w:p w:rsidRPr="003969F7" w:rsidR="00F11A89" w:rsidP="25E852B7" w:rsidRDefault="1726E8E5" w14:paraId="501D62BF" w14:textId="77777777">
      <w:pPr>
        <w:rPr>
          <w:rFonts w:ascii="Arial" w:hAnsi="Arial" w:eastAsia="Arial" w:cs="Arial"/>
          <w:b/>
          <w:bCs/>
          <w:sz w:val="22"/>
          <w:szCs w:val="22"/>
        </w:rPr>
      </w:pPr>
      <w:r w:rsidRPr="25E852B7">
        <w:rPr>
          <w:rFonts w:ascii="Arial" w:hAnsi="Arial" w:eastAsia="Arial" w:cs="Arial"/>
          <w:b/>
          <w:bCs/>
          <w:sz w:val="22"/>
          <w:szCs w:val="22"/>
        </w:rPr>
        <w:t>Minutes</w:t>
      </w:r>
    </w:p>
    <w:p w:rsidR="65DB6A9C" w:rsidP="25E852B7" w:rsidRDefault="65DB6A9C" w14:paraId="254230D4" w14:textId="65AEE11B">
      <w:pPr>
        <w:rPr>
          <w:rFonts w:ascii="Arial" w:hAnsi="Arial" w:eastAsia="Arial" w:cs="Arial"/>
          <w:b/>
          <w:bCs/>
          <w:sz w:val="22"/>
          <w:szCs w:val="22"/>
        </w:rPr>
      </w:pPr>
    </w:p>
    <w:p w:rsidRPr="003969F7" w:rsidR="00F11A89" w:rsidP="25E852B7" w:rsidRDefault="64AA8D5A" w14:paraId="126226A3" w14:textId="77777777">
      <w:pPr>
        <w:rPr>
          <w:rFonts w:ascii="Arial" w:hAnsi="Arial" w:eastAsia="Arial" w:cs="Arial"/>
          <w:sz w:val="22"/>
          <w:szCs w:val="22"/>
        </w:rPr>
      </w:pPr>
      <w:r w:rsidRPr="25E852B7">
        <w:rPr>
          <w:rFonts w:ascii="Arial" w:hAnsi="Arial" w:eastAsia="Arial" w:cs="Arial"/>
          <w:sz w:val="22"/>
          <w:szCs w:val="22"/>
        </w:rPr>
        <w:t>Minutes of the previous meeting are submitted only for consideration as to whether those minutes are a correct record.  No other substantive consideration shall be permitted on consideration of the submitted minutes.</w:t>
      </w:r>
    </w:p>
    <w:p w:rsidRPr="003969F7" w:rsidR="00F11A89" w:rsidP="25E852B7" w:rsidRDefault="00F11A89" w14:paraId="5A70E83F" w14:textId="77777777">
      <w:pPr>
        <w:rPr>
          <w:rFonts w:ascii="Arial" w:hAnsi="Arial" w:eastAsia="Arial" w:cs="Arial"/>
          <w:sz w:val="22"/>
          <w:szCs w:val="22"/>
        </w:rPr>
      </w:pPr>
    </w:p>
    <w:p w:rsidRPr="003969F7" w:rsidR="00F11A89" w:rsidP="25E852B7" w:rsidRDefault="1726E8E5" w14:paraId="388A9918" w14:textId="77777777">
      <w:pPr>
        <w:rPr>
          <w:rFonts w:ascii="Arial" w:hAnsi="Arial" w:eastAsia="Arial" w:cs="Arial"/>
          <w:sz w:val="22"/>
          <w:szCs w:val="22"/>
        </w:rPr>
      </w:pPr>
      <w:r w:rsidRPr="25E852B7">
        <w:rPr>
          <w:rFonts w:ascii="Arial" w:hAnsi="Arial" w:eastAsia="Arial" w:cs="Arial"/>
          <w:sz w:val="22"/>
          <w:szCs w:val="22"/>
        </w:rPr>
        <w:t>Only those parts of the minutes that do not contain confidential or maintained exempt information shall be published to the public.</w:t>
      </w:r>
    </w:p>
    <w:p w:rsidR="00F11A89" w:rsidP="25E852B7" w:rsidRDefault="00F11A89" w14:paraId="640B8727" w14:textId="0726A655">
      <w:pPr>
        <w:rPr>
          <w:rFonts w:ascii="Arial" w:hAnsi="Arial" w:eastAsia="Arial" w:cs="Arial"/>
          <w:sz w:val="22"/>
          <w:szCs w:val="22"/>
        </w:rPr>
      </w:pPr>
    </w:p>
    <w:p w:rsidR="00621328" w:rsidP="6A483760" w:rsidRDefault="4D7938CD" w14:paraId="216716EE" w14:textId="26EC712B">
      <w:pPr>
        <w:pStyle w:val="CM126"/>
        <w:spacing w:after="0"/>
        <w:rPr>
          <w:rFonts w:ascii="Arial" w:hAnsi="Arial" w:eastAsia="Arial" w:cs="Arial"/>
          <w:sz w:val="22"/>
          <w:szCs w:val="22"/>
        </w:rPr>
      </w:pPr>
      <w:r w:rsidRPr="6A483760">
        <w:rPr>
          <w:rFonts w:ascii="Arial" w:hAnsi="Arial" w:eastAsia="Arial" w:cs="Arial"/>
          <w:sz w:val="22"/>
          <w:szCs w:val="22"/>
        </w:rPr>
        <w:t>The Board will publish draft minutes of meetings following the meeting within 10 working days, and final minutes once approved by the Board within 10 working days.</w:t>
      </w:r>
    </w:p>
    <w:p w:rsidR="00621328" w:rsidP="25E852B7" w:rsidRDefault="00621328" w14:paraId="671ECCA2" w14:textId="77777777">
      <w:pPr>
        <w:jc w:val="both"/>
        <w:rPr>
          <w:rFonts w:ascii="Arial" w:hAnsi="Arial" w:eastAsia="Arial" w:cs="Arial"/>
          <w:sz w:val="22"/>
          <w:szCs w:val="22"/>
        </w:rPr>
      </w:pPr>
    </w:p>
    <w:p w:rsidRPr="003969F7" w:rsidR="00F11A89" w:rsidP="25E852B7" w:rsidRDefault="1726E8E5" w14:paraId="411C3B9F" w14:textId="77777777">
      <w:pPr>
        <w:rPr>
          <w:rFonts w:ascii="Arial" w:hAnsi="Arial" w:eastAsia="Arial" w:cs="Arial"/>
          <w:b/>
          <w:bCs/>
          <w:sz w:val="22"/>
          <w:szCs w:val="22"/>
          <w:u w:val="single"/>
        </w:rPr>
      </w:pPr>
      <w:r w:rsidRPr="25E852B7">
        <w:rPr>
          <w:rFonts w:ascii="Arial" w:hAnsi="Arial" w:eastAsia="Arial" w:cs="Arial"/>
          <w:b/>
          <w:bCs/>
          <w:sz w:val="22"/>
          <w:szCs w:val="22"/>
          <w:u w:val="single"/>
        </w:rPr>
        <w:t>Voting</w:t>
      </w:r>
    </w:p>
    <w:p w:rsidR="65DB6A9C" w:rsidP="25E852B7" w:rsidRDefault="65DB6A9C" w14:paraId="2847F719" w14:textId="29F865D5">
      <w:pPr>
        <w:rPr>
          <w:rFonts w:ascii="Arial" w:hAnsi="Arial" w:eastAsia="Arial" w:cs="Arial"/>
          <w:b/>
          <w:bCs/>
          <w:sz w:val="22"/>
          <w:szCs w:val="22"/>
          <w:u w:val="single"/>
        </w:rPr>
      </w:pPr>
    </w:p>
    <w:p w:rsidRPr="003969F7" w:rsidR="00F11A89" w:rsidP="25E852B7" w:rsidRDefault="64AA8D5A" w14:paraId="73280A77" w14:textId="654A76E5">
      <w:pPr>
        <w:rPr>
          <w:rFonts w:ascii="Arial" w:hAnsi="Arial" w:eastAsia="Arial" w:cs="Arial"/>
          <w:sz w:val="22"/>
          <w:szCs w:val="22"/>
        </w:rPr>
      </w:pPr>
      <w:r w:rsidRPr="25E852B7">
        <w:rPr>
          <w:rFonts w:ascii="Arial" w:hAnsi="Arial" w:eastAsia="Arial" w:cs="Arial"/>
          <w:sz w:val="22"/>
          <w:szCs w:val="22"/>
        </w:rPr>
        <w:t xml:space="preserve">The Chair and the Board will seek to reach decisions on the basis of </w:t>
      </w:r>
      <w:r w:rsidRPr="25E852B7" w:rsidR="142F62CD">
        <w:rPr>
          <w:rFonts w:ascii="Arial" w:hAnsi="Arial" w:eastAsia="Arial" w:cs="Arial"/>
          <w:sz w:val="22"/>
          <w:szCs w:val="22"/>
        </w:rPr>
        <w:t xml:space="preserve">a </w:t>
      </w:r>
      <w:r w:rsidRPr="25E852B7">
        <w:rPr>
          <w:rFonts w:ascii="Arial" w:hAnsi="Arial" w:eastAsia="Arial" w:cs="Arial"/>
          <w:sz w:val="22"/>
          <w:szCs w:val="22"/>
        </w:rPr>
        <w:t>consensus.  In the event of a vote, the vote shall be taken by a show of hands from all those present and eligible to vote.  The Chair shall not have a second and casting vote.</w:t>
      </w:r>
    </w:p>
    <w:p w:rsidRPr="003969F7" w:rsidR="00F11A89" w:rsidP="25E852B7" w:rsidRDefault="00F11A89" w14:paraId="622670EA" w14:textId="77777777">
      <w:pPr>
        <w:rPr>
          <w:rFonts w:ascii="Arial" w:hAnsi="Arial" w:eastAsia="Arial" w:cs="Arial"/>
          <w:sz w:val="22"/>
          <w:szCs w:val="22"/>
        </w:rPr>
      </w:pPr>
    </w:p>
    <w:p w:rsidRPr="003969F7" w:rsidR="00F11A89" w:rsidP="25E852B7" w:rsidRDefault="1726E8E5" w14:paraId="5D71C8F5" w14:textId="197B0834">
      <w:pPr>
        <w:rPr>
          <w:rFonts w:ascii="Arial" w:hAnsi="Arial" w:eastAsia="Arial" w:cs="Arial"/>
          <w:sz w:val="22"/>
          <w:szCs w:val="22"/>
        </w:rPr>
      </w:pPr>
      <w:r w:rsidRPr="25E852B7">
        <w:rPr>
          <w:rFonts w:ascii="Arial" w:hAnsi="Arial" w:eastAsia="Arial" w:cs="Arial"/>
          <w:sz w:val="22"/>
          <w:szCs w:val="22"/>
        </w:rPr>
        <w:t>In the event of any dispute concerning the conduct of the content and intention of the Council’s Procedure Rules will be considered and applied.</w:t>
      </w:r>
    </w:p>
    <w:p w:rsidR="00F11A89" w:rsidP="432E7D83" w:rsidRDefault="00F11A89" w14:paraId="244C90D3" w14:textId="571DFEAB">
      <w:pPr>
        <w:rPr>
          <w:rFonts w:ascii="Arial" w:hAnsi="Arial" w:eastAsia="Arial" w:cs="Arial"/>
          <w:sz w:val="22"/>
          <w:szCs w:val="22"/>
        </w:rPr>
      </w:pPr>
    </w:p>
    <w:p w:rsidR="6A483760" w:rsidP="6A483760" w:rsidRDefault="6A483760" w14:paraId="07010584" w14:textId="3E33195F">
      <w:pPr>
        <w:rPr>
          <w:rFonts w:ascii="Arial" w:hAnsi="Arial" w:eastAsia="Arial" w:cs="Arial"/>
          <w:sz w:val="22"/>
          <w:szCs w:val="22"/>
        </w:rPr>
      </w:pPr>
    </w:p>
    <w:p w:rsidR="6A483760" w:rsidP="6A483760" w:rsidRDefault="6A483760" w14:paraId="71949431" w14:textId="18F39844">
      <w:pPr>
        <w:rPr>
          <w:rFonts w:ascii="Arial" w:hAnsi="Arial" w:eastAsia="Arial" w:cs="Arial"/>
          <w:sz w:val="22"/>
          <w:szCs w:val="22"/>
        </w:rPr>
      </w:pPr>
    </w:p>
    <w:p w:rsidR="6A483760" w:rsidP="6A483760" w:rsidRDefault="6A483760" w14:paraId="1A3179FD" w14:textId="00EE5A1C">
      <w:pPr>
        <w:rPr>
          <w:rFonts w:ascii="Arial" w:hAnsi="Arial" w:eastAsia="Arial" w:cs="Arial"/>
          <w:sz w:val="22"/>
          <w:szCs w:val="22"/>
        </w:rPr>
      </w:pPr>
    </w:p>
    <w:p w:rsidR="6A483760" w:rsidP="6A483760" w:rsidRDefault="6A483760" w14:paraId="355C2224" w14:textId="6917BD49">
      <w:pPr>
        <w:rPr>
          <w:rFonts w:ascii="Arial" w:hAnsi="Arial" w:eastAsia="Arial" w:cs="Arial"/>
          <w:sz w:val="22"/>
          <w:szCs w:val="22"/>
        </w:rPr>
      </w:pPr>
    </w:p>
    <w:p w:rsidRPr="003969F7" w:rsidR="00F11A89" w:rsidP="25E852B7" w:rsidRDefault="64AA8D5A" w14:paraId="090BCC64" w14:textId="77777777">
      <w:pPr>
        <w:jc w:val="both"/>
        <w:rPr>
          <w:rFonts w:ascii="Arial" w:hAnsi="Arial" w:eastAsia="Arial" w:cs="Arial"/>
          <w:b/>
          <w:bCs/>
          <w:sz w:val="22"/>
          <w:szCs w:val="22"/>
          <w:u w:val="single"/>
        </w:rPr>
      </w:pPr>
      <w:r w:rsidRPr="25E852B7">
        <w:rPr>
          <w:rFonts w:ascii="Arial" w:hAnsi="Arial" w:eastAsia="Arial" w:cs="Arial"/>
          <w:b/>
          <w:bCs/>
          <w:sz w:val="22"/>
          <w:szCs w:val="22"/>
          <w:u w:val="single"/>
        </w:rPr>
        <w:t>Complaints</w:t>
      </w:r>
    </w:p>
    <w:p w:rsidRPr="003969F7" w:rsidR="00F11A89" w:rsidP="25E852B7" w:rsidRDefault="00F11A89" w14:paraId="24ACCE21" w14:textId="77777777">
      <w:pPr>
        <w:rPr>
          <w:rFonts w:ascii="Arial" w:hAnsi="Arial" w:eastAsia="Arial" w:cs="Arial"/>
          <w:sz w:val="22"/>
          <w:szCs w:val="22"/>
        </w:rPr>
      </w:pPr>
    </w:p>
    <w:p w:rsidRPr="003969F7" w:rsidR="00F11A89" w:rsidP="25E852B7" w:rsidRDefault="1726E8E5" w14:paraId="146C8B80" w14:textId="6CDDDB1A">
      <w:pPr>
        <w:rPr>
          <w:rFonts w:ascii="Arial" w:hAnsi="Arial" w:eastAsia="Arial" w:cs="Arial"/>
          <w:sz w:val="22"/>
          <w:szCs w:val="22"/>
        </w:rPr>
      </w:pPr>
      <w:r w:rsidRPr="25E852B7">
        <w:rPr>
          <w:rFonts w:ascii="Arial" w:hAnsi="Arial" w:eastAsia="Arial" w:cs="Arial"/>
          <w:sz w:val="22"/>
          <w:szCs w:val="22"/>
        </w:rPr>
        <w:t>Complaints about any matter related to the</w:t>
      </w:r>
      <w:r w:rsidRPr="25E852B7" w:rsidR="5C4810B0">
        <w:rPr>
          <w:rFonts w:ascii="Arial" w:hAnsi="Arial" w:eastAsia="Arial" w:cs="Arial"/>
          <w:sz w:val="22"/>
          <w:szCs w:val="22"/>
        </w:rPr>
        <w:t xml:space="preserve"> Board </w:t>
      </w:r>
      <w:r w:rsidRPr="25E852B7">
        <w:rPr>
          <w:rFonts w:ascii="Arial" w:hAnsi="Arial" w:eastAsia="Arial" w:cs="Arial"/>
          <w:sz w:val="22"/>
          <w:szCs w:val="22"/>
        </w:rPr>
        <w:t xml:space="preserve">may be submitted through </w:t>
      </w:r>
      <w:r w:rsidRPr="25E852B7" w:rsidR="3226BA97">
        <w:rPr>
          <w:rFonts w:ascii="Arial" w:hAnsi="Arial" w:eastAsia="Arial" w:cs="Arial"/>
          <w:sz w:val="22"/>
          <w:szCs w:val="22"/>
        </w:rPr>
        <w:t>the C</w:t>
      </w:r>
      <w:r w:rsidRPr="25E852B7">
        <w:rPr>
          <w:rFonts w:ascii="Arial" w:hAnsi="Arial" w:eastAsia="Arial" w:cs="Arial"/>
          <w:sz w:val="22"/>
          <w:szCs w:val="22"/>
        </w:rPr>
        <w:t>ouncil’s complaints arrangements and be considered, so far as possible, through the Council’s complaints processes.</w:t>
      </w:r>
    </w:p>
    <w:p w:rsidRPr="003969F7" w:rsidR="00F11A89" w:rsidP="25E852B7" w:rsidRDefault="00F11A89" w14:paraId="23307A3B" w14:textId="77777777">
      <w:pPr>
        <w:jc w:val="both"/>
        <w:rPr>
          <w:rFonts w:ascii="Arial" w:hAnsi="Arial" w:eastAsia="Arial" w:cs="Arial"/>
          <w:sz w:val="22"/>
          <w:szCs w:val="22"/>
        </w:rPr>
      </w:pPr>
    </w:p>
    <w:p w:rsidR="00F11A89" w:rsidP="25E852B7" w:rsidRDefault="1726E8E5" w14:paraId="15CDDCEA" w14:textId="371CFB41">
      <w:pPr>
        <w:rPr>
          <w:rFonts w:ascii="Arial" w:hAnsi="Arial" w:eastAsia="Arial" w:cs="Arial"/>
          <w:sz w:val="22"/>
          <w:szCs w:val="22"/>
        </w:rPr>
      </w:pPr>
      <w:r w:rsidRPr="25E852B7">
        <w:rPr>
          <w:rFonts w:ascii="Arial" w:hAnsi="Arial" w:eastAsia="Arial" w:cs="Arial"/>
          <w:sz w:val="22"/>
          <w:szCs w:val="22"/>
        </w:rPr>
        <w:t>Complaints about individual members of the Board should be made to that member’s employing or nominating body or, in respect of individuals, whatever formal complaints arrangements may apply to that individual.</w:t>
      </w:r>
    </w:p>
    <w:p w:rsidR="00F11A89" w:rsidP="25E852B7" w:rsidRDefault="00F11A89" w14:paraId="64200459" w14:textId="2568FFCC">
      <w:pPr>
        <w:rPr>
          <w:rFonts w:ascii="Arial" w:hAnsi="Arial" w:eastAsia="Arial" w:cs="Arial"/>
          <w:sz w:val="22"/>
          <w:szCs w:val="22"/>
        </w:rPr>
      </w:pPr>
    </w:p>
    <w:p w:rsidRPr="003969F7" w:rsidR="00F11A89" w:rsidP="25E852B7" w:rsidRDefault="64AA8D5A" w14:paraId="15A0A852" w14:textId="77777777">
      <w:pPr>
        <w:rPr>
          <w:rFonts w:ascii="Arial" w:hAnsi="Arial" w:eastAsia="Arial" w:cs="Arial"/>
          <w:b/>
          <w:bCs/>
          <w:sz w:val="22"/>
          <w:szCs w:val="22"/>
          <w:u w:val="single"/>
        </w:rPr>
      </w:pPr>
      <w:r w:rsidRPr="25E852B7">
        <w:rPr>
          <w:rFonts w:ascii="Arial" w:hAnsi="Arial" w:eastAsia="Arial" w:cs="Arial"/>
          <w:b/>
          <w:bCs/>
          <w:sz w:val="22"/>
          <w:szCs w:val="22"/>
          <w:u w:val="single"/>
        </w:rPr>
        <w:t>Whistleblowing</w:t>
      </w:r>
    </w:p>
    <w:p w:rsidRPr="003969F7" w:rsidR="00F11A89" w:rsidP="25E852B7" w:rsidRDefault="00F11A89" w14:paraId="4F6604D1" w14:textId="77777777">
      <w:pPr>
        <w:rPr>
          <w:rFonts w:ascii="Arial" w:hAnsi="Arial" w:eastAsia="Arial" w:cs="Arial"/>
          <w:sz w:val="22"/>
          <w:szCs w:val="22"/>
        </w:rPr>
      </w:pPr>
    </w:p>
    <w:p w:rsidRPr="003969F7" w:rsidR="00F11A89" w:rsidP="25E852B7" w:rsidRDefault="1726E8E5" w14:paraId="17D39427" w14:textId="26194ECC">
      <w:pPr>
        <w:rPr>
          <w:rFonts w:ascii="Arial" w:hAnsi="Arial" w:eastAsia="Arial" w:cs="Arial"/>
          <w:sz w:val="22"/>
          <w:szCs w:val="22"/>
        </w:rPr>
      </w:pPr>
      <w:r w:rsidRPr="25E852B7">
        <w:rPr>
          <w:rFonts w:ascii="Arial" w:hAnsi="Arial" w:eastAsia="Arial" w:cs="Arial"/>
          <w:sz w:val="22"/>
          <w:szCs w:val="22"/>
        </w:rPr>
        <w:t>Any person wishing to use whistleblowing procedures concerning any matter related to the</w:t>
      </w:r>
      <w:r w:rsidRPr="25E852B7" w:rsidR="22F327B9">
        <w:rPr>
          <w:rFonts w:ascii="Arial" w:hAnsi="Arial" w:eastAsia="Arial" w:cs="Arial"/>
          <w:sz w:val="22"/>
          <w:szCs w:val="22"/>
        </w:rPr>
        <w:t xml:space="preserve"> Board </w:t>
      </w:r>
      <w:r w:rsidRPr="25E852B7">
        <w:rPr>
          <w:rFonts w:ascii="Arial" w:hAnsi="Arial" w:eastAsia="Arial" w:cs="Arial"/>
          <w:sz w:val="22"/>
          <w:szCs w:val="22"/>
        </w:rPr>
        <w:t xml:space="preserve">would be encouraged to make such concerns known to the </w:t>
      </w:r>
      <w:r w:rsidRPr="25E852B7" w:rsidR="3BD9F2B4">
        <w:rPr>
          <w:rFonts w:ascii="Arial" w:hAnsi="Arial" w:eastAsia="Arial" w:cs="Arial"/>
          <w:sz w:val="22"/>
          <w:szCs w:val="22"/>
        </w:rPr>
        <w:t>l</w:t>
      </w:r>
      <w:r w:rsidRPr="25E852B7">
        <w:rPr>
          <w:rFonts w:ascii="Arial" w:hAnsi="Arial" w:eastAsia="Arial" w:cs="Arial"/>
          <w:sz w:val="22"/>
          <w:szCs w:val="22"/>
        </w:rPr>
        <w:t xml:space="preserve">ead </w:t>
      </w:r>
      <w:r w:rsidRPr="25E852B7" w:rsidR="45FC079F">
        <w:rPr>
          <w:rFonts w:ascii="Arial" w:hAnsi="Arial" w:eastAsia="Arial" w:cs="Arial"/>
          <w:sz w:val="22"/>
          <w:szCs w:val="22"/>
        </w:rPr>
        <w:t>c</w:t>
      </w:r>
      <w:r w:rsidRPr="25E852B7">
        <w:rPr>
          <w:rFonts w:ascii="Arial" w:hAnsi="Arial" w:eastAsia="Arial" w:cs="Arial"/>
          <w:sz w:val="22"/>
          <w:szCs w:val="22"/>
        </w:rPr>
        <w:t>ouncil which shall, so far as is appropriate, follow the procedures in Oldham Council’s Whistleblowing Policy at Appendix 3 to this document.</w:t>
      </w:r>
    </w:p>
    <w:p w:rsidRPr="003969F7" w:rsidR="00F11A89" w:rsidP="25E852B7" w:rsidRDefault="00F11A89" w14:paraId="2AE767EC" w14:textId="77777777">
      <w:pPr>
        <w:rPr>
          <w:rFonts w:ascii="Arial" w:hAnsi="Arial" w:eastAsia="Arial" w:cs="Arial"/>
          <w:sz w:val="22"/>
          <w:szCs w:val="22"/>
        </w:rPr>
      </w:pPr>
    </w:p>
    <w:p w:rsidRPr="003969F7" w:rsidR="00F11A89" w:rsidP="25E852B7" w:rsidRDefault="64AA8D5A" w14:paraId="0A8A94B7" w14:textId="77777777">
      <w:pPr>
        <w:rPr>
          <w:rFonts w:ascii="Arial" w:hAnsi="Arial" w:eastAsia="Arial" w:cs="Arial"/>
          <w:sz w:val="22"/>
          <w:szCs w:val="22"/>
        </w:rPr>
      </w:pPr>
      <w:r w:rsidRPr="25E852B7">
        <w:rPr>
          <w:rFonts w:ascii="Arial" w:hAnsi="Arial" w:eastAsia="Arial" w:cs="Arial"/>
          <w:sz w:val="22"/>
          <w:szCs w:val="22"/>
        </w:rPr>
        <w:t>Notwithstanding, an employee of a constituent organisation could use the established procedures for their own organisation though concerns may need to be shared with the Lead Council in order for a proper consideration of matters raised.</w:t>
      </w:r>
    </w:p>
    <w:p w:rsidR="00F11A89" w:rsidP="25E852B7" w:rsidRDefault="00F11A89" w14:paraId="0177EB01" w14:textId="77777777">
      <w:pPr>
        <w:rPr>
          <w:rFonts w:ascii="Arial" w:hAnsi="Arial" w:eastAsia="Arial" w:cs="Arial"/>
          <w:sz w:val="22"/>
          <w:szCs w:val="22"/>
        </w:rPr>
      </w:pPr>
    </w:p>
    <w:p w:rsidRPr="00817DB1" w:rsidR="00F11A89" w:rsidP="25E852B7" w:rsidRDefault="64AA8D5A" w14:paraId="5AE84AF6" w14:textId="77777777">
      <w:pPr>
        <w:rPr>
          <w:rFonts w:ascii="Arial" w:hAnsi="Arial" w:eastAsia="Arial" w:cs="Arial"/>
          <w:b/>
          <w:bCs/>
          <w:sz w:val="22"/>
          <w:szCs w:val="22"/>
          <w:u w:val="single"/>
        </w:rPr>
      </w:pPr>
      <w:r w:rsidRPr="25E852B7">
        <w:rPr>
          <w:rFonts w:ascii="Arial" w:hAnsi="Arial" w:eastAsia="Arial" w:cs="Arial"/>
          <w:b/>
          <w:bCs/>
          <w:sz w:val="22"/>
          <w:szCs w:val="22"/>
          <w:u w:val="single"/>
        </w:rPr>
        <w:t>Review of Terms of Reference</w:t>
      </w:r>
    </w:p>
    <w:p w:rsidRPr="003969F7" w:rsidR="00F11A89" w:rsidP="25E852B7" w:rsidRDefault="00F11A89" w14:paraId="1C909610" w14:textId="77777777">
      <w:pPr>
        <w:rPr>
          <w:rFonts w:ascii="Arial" w:hAnsi="Arial" w:eastAsia="Arial" w:cs="Arial"/>
          <w:sz w:val="22"/>
          <w:szCs w:val="22"/>
        </w:rPr>
      </w:pPr>
    </w:p>
    <w:p w:rsidR="00F11A89" w:rsidP="25E852B7" w:rsidRDefault="1726E8E5" w14:paraId="44769914" w14:textId="2D0EA83C">
      <w:pPr>
        <w:rPr>
          <w:rFonts w:ascii="Arial" w:hAnsi="Arial" w:eastAsia="Arial" w:cs="Arial"/>
          <w:sz w:val="22"/>
          <w:szCs w:val="22"/>
        </w:rPr>
      </w:pPr>
      <w:r w:rsidRPr="25E852B7">
        <w:rPr>
          <w:rFonts w:ascii="Arial" w:hAnsi="Arial" w:eastAsia="Arial" w:cs="Arial"/>
          <w:sz w:val="22"/>
          <w:szCs w:val="22"/>
        </w:rPr>
        <w:t xml:space="preserve">These Terms of Refence will be reviewed on an annual basis and in any event be submitted to the Annual </w:t>
      </w:r>
      <w:r w:rsidRPr="25E852B7" w:rsidR="51D31418">
        <w:rPr>
          <w:rFonts w:ascii="Arial" w:hAnsi="Arial" w:eastAsia="Arial" w:cs="Arial"/>
          <w:sz w:val="22"/>
          <w:szCs w:val="22"/>
        </w:rPr>
        <w:t xml:space="preserve">General </w:t>
      </w:r>
      <w:r w:rsidRPr="25E852B7">
        <w:rPr>
          <w:rFonts w:ascii="Arial" w:hAnsi="Arial" w:eastAsia="Arial" w:cs="Arial"/>
          <w:sz w:val="22"/>
          <w:szCs w:val="22"/>
        </w:rPr>
        <w:t>Meeting for re-affirmation.</w:t>
      </w:r>
    </w:p>
    <w:p w:rsidR="00F11A89" w:rsidP="25E852B7" w:rsidRDefault="00F11A89" w14:paraId="14DB7932" w14:textId="77777777">
      <w:pPr>
        <w:jc w:val="both"/>
        <w:rPr>
          <w:rFonts w:ascii="Arial" w:hAnsi="Arial" w:eastAsia="Arial" w:cs="Arial"/>
          <w:sz w:val="22"/>
          <w:szCs w:val="22"/>
        </w:rPr>
      </w:pPr>
    </w:p>
    <w:p w:rsidRPr="003969F7" w:rsidR="00F11A89" w:rsidP="25E852B7" w:rsidRDefault="1726E8E5" w14:paraId="42C54057" w14:textId="77777777">
      <w:pPr>
        <w:jc w:val="both"/>
        <w:rPr>
          <w:rFonts w:ascii="Arial" w:hAnsi="Arial" w:eastAsia="Arial" w:cs="Arial"/>
          <w:b/>
          <w:bCs/>
          <w:sz w:val="22"/>
          <w:szCs w:val="22"/>
        </w:rPr>
      </w:pPr>
      <w:r w:rsidRPr="25E852B7">
        <w:rPr>
          <w:rFonts w:ascii="Arial" w:hAnsi="Arial" w:eastAsia="Arial" w:cs="Arial"/>
          <w:b/>
          <w:bCs/>
          <w:sz w:val="22"/>
          <w:szCs w:val="22"/>
        </w:rPr>
        <w:t>_________________________________________________________________________</w:t>
      </w:r>
    </w:p>
    <w:p w:rsidR="00F11A89" w:rsidP="25E852B7" w:rsidRDefault="00F11A89" w14:paraId="18DAD824" w14:textId="5D96E09E">
      <w:pPr>
        <w:pBdr>
          <w:top w:val="none" w:color="000000" w:sz="0" w:space="0"/>
          <w:left w:val="none" w:color="000000" w:sz="0" w:space="0"/>
          <w:bottom w:val="none" w:color="000000" w:sz="0" w:space="0"/>
          <w:right w:val="none" w:color="000000" w:sz="0" w:space="0"/>
          <w:between w:val="none" w:color="000000" w:sz="0" w:space="0"/>
          <w:bar w:val="none" w:color="000000" w:sz="0"/>
        </w:pBdr>
        <w:spacing w:after="160" w:line="259" w:lineRule="auto"/>
        <w:rPr>
          <w:rFonts w:ascii="Arial" w:hAnsi="Arial" w:eastAsia="Arial" w:cs="Arial"/>
          <w:b/>
          <w:bCs/>
          <w:sz w:val="22"/>
          <w:szCs w:val="22"/>
        </w:rPr>
      </w:pPr>
      <w:r w:rsidRPr="25E852B7">
        <w:rPr>
          <w:rFonts w:ascii="Arial" w:hAnsi="Arial" w:eastAsia="Arial" w:cs="Arial"/>
          <w:b/>
          <w:bCs/>
          <w:sz w:val="22"/>
          <w:szCs w:val="22"/>
        </w:rPr>
        <w:br w:type="page"/>
      </w:r>
    </w:p>
    <w:p w:rsidRPr="003969F7" w:rsidR="00F11A89" w:rsidP="25E852B7" w:rsidRDefault="64AA8D5A" w14:paraId="1EA2925B" w14:textId="77777777">
      <w:pPr>
        <w:rPr>
          <w:rFonts w:ascii="Arial" w:hAnsi="Arial" w:eastAsia="Arial" w:cs="Arial"/>
          <w:b/>
          <w:bCs/>
          <w:sz w:val="22"/>
          <w:szCs w:val="22"/>
        </w:rPr>
      </w:pPr>
      <w:r w:rsidRPr="25E852B7">
        <w:rPr>
          <w:rFonts w:ascii="Arial" w:hAnsi="Arial" w:eastAsia="Arial" w:cs="Arial"/>
          <w:b/>
          <w:bCs/>
          <w:sz w:val="22"/>
          <w:szCs w:val="22"/>
        </w:rPr>
        <w:lastRenderedPageBreak/>
        <w:t>APPENDIX 1</w:t>
      </w:r>
    </w:p>
    <w:p w:rsidRPr="003969F7" w:rsidR="00F11A89" w:rsidP="25E852B7" w:rsidRDefault="00F11A89" w14:paraId="5DD56627" w14:textId="77777777">
      <w:pPr>
        <w:rPr>
          <w:rFonts w:ascii="Arial" w:hAnsi="Arial" w:eastAsia="Arial" w:cs="Arial"/>
          <w:b/>
          <w:bCs/>
          <w:sz w:val="22"/>
          <w:szCs w:val="22"/>
        </w:rPr>
      </w:pPr>
    </w:p>
    <w:p w:rsidRPr="003969F7" w:rsidR="00F11A89" w:rsidP="25E852B7" w:rsidRDefault="64AA8D5A" w14:paraId="5EBCCFBE" w14:textId="77777777">
      <w:pPr>
        <w:rPr>
          <w:rFonts w:ascii="Arial" w:hAnsi="Arial" w:eastAsia="Arial" w:cs="Arial"/>
          <w:b/>
          <w:bCs/>
          <w:sz w:val="22"/>
          <w:szCs w:val="22"/>
        </w:rPr>
      </w:pPr>
      <w:r w:rsidRPr="25E852B7">
        <w:rPr>
          <w:rFonts w:ascii="Arial" w:hAnsi="Arial" w:eastAsia="Arial" w:cs="Arial"/>
          <w:b/>
          <w:bCs/>
          <w:sz w:val="22"/>
          <w:szCs w:val="22"/>
        </w:rPr>
        <w:t xml:space="preserve">Qualifications and definitions applying to exempt </w:t>
      </w:r>
      <w:proofErr w:type="gramStart"/>
      <w:r w:rsidRPr="25E852B7">
        <w:rPr>
          <w:rFonts w:ascii="Arial" w:hAnsi="Arial" w:eastAsia="Arial" w:cs="Arial"/>
          <w:b/>
          <w:bCs/>
          <w:sz w:val="22"/>
          <w:szCs w:val="22"/>
        </w:rPr>
        <w:t>information</w:t>
      </w:r>
      <w:proofErr w:type="gramEnd"/>
    </w:p>
    <w:p w:rsidRPr="003969F7" w:rsidR="00F11A89" w:rsidP="25E852B7" w:rsidRDefault="00F11A89" w14:paraId="0C7A833E" w14:textId="77777777">
      <w:pPr>
        <w:rPr>
          <w:rFonts w:ascii="Arial" w:hAnsi="Arial" w:eastAsia="Arial" w:cs="Arial"/>
          <w:sz w:val="22"/>
          <w:szCs w:val="22"/>
        </w:rPr>
      </w:pPr>
    </w:p>
    <w:p w:rsidRPr="003969F7" w:rsidR="00F11A89" w:rsidP="25E852B7" w:rsidRDefault="64AA8D5A" w14:paraId="5309A57C" w14:textId="77777777">
      <w:pPr>
        <w:rPr>
          <w:rFonts w:ascii="Arial" w:hAnsi="Arial" w:eastAsia="Arial" w:cs="Arial"/>
          <w:sz w:val="22"/>
          <w:szCs w:val="22"/>
        </w:rPr>
      </w:pPr>
      <w:r w:rsidRPr="25E852B7">
        <w:rPr>
          <w:rFonts w:ascii="Arial" w:hAnsi="Arial" w:eastAsia="Arial" w:cs="Arial"/>
          <w:sz w:val="22"/>
          <w:szCs w:val="22"/>
        </w:rPr>
        <w:t>1. Information relating to the financial or business affairs of any particular person (including the authority holding that information).</w:t>
      </w:r>
    </w:p>
    <w:p w:rsidRPr="003969F7" w:rsidR="00F11A89" w:rsidP="25E852B7" w:rsidRDefault="00F11A89" w14:paraId="341E5639" w14:textId="77777777">
      <w:pPr>
        <w:pStyle w:val="legclearfix"/>
        <w:shd w:val="clear" w:color="auto" w:fill="FFFFFF" w:themeFill="background1"/>
        <w:spacing w:before="0" w:beforeAutospacing="0" w:after="0" w:afterAutospacing="0"/>
        <w:ind w:left="720"/>
        <w:rPr>
          <w:rStyle w:val="legsubstitution"/>
          <w:rFonts w:ascii="Arial" w:hAnsi="Arial" w:eastAsia="Arial" w:cs="Arial"/>
          <w:color w:val="000000"/>
          <w:sz w:val="22"/>
          <w:szCs w:val="22"/>
        </w:rPr>
      </w:pPr>
    </w:p>
    <w:p w:rsidRPr="003969F7" w:rsidR="00F11A89" w:rsidP="25E852B7" w:rsidRDefault="64AA8D5A" w14:paraId="0ADE89D3" w14:textId="77777777">
      <w:pPr>
        <w:pStyle w:val="legclearfix"/>
        <w:shd w:val="clear" w:color="auto" w:fill="FFFFFF" w:themeFill="background1"/>
        <w:spacing w:before="0" w:beforeAutospacing="0" w:after="0" w:afterAutospacing="0"/>
        <w:ind w:left="720"/>
        <w:rPr>
          <w:rFonts w:ascii="Arial" w:hAnsi="Arial" w:eastAsia="Arial" w:cs="Arial"/>
          <w:sz w:val="22"/>
          <w:szCs w:val="22"/>
        </w:rPr>
      </w:pPr>
      <w:r w:rsidRPr="25E852B7">
        <w:rPr>
          <w:rStyle w:val="legsubstitution"/>
          <w:rFonts w:ascii="Arial" w:hAnsi="Arial" w:eastAsia="Arial" w:cs="Arial"/>
          <w:color w:val="000000" w:themeColor="text1"/>
          <w:sz w:val="22"/>
          <w:szCs w:val="22"/>
        </w:rPr>
        <w:t xml:space="preserve">“Financial or business affairs” includes contemplated, as well as past or current, </w:t>
      </w:r>
      <w:proofErr w:type="gramStart"/>
      <w:r w:rsidRPr="25E852B7">
        <w:rPr>
          <w:rStyle w:val="legsubstitution"/>
          <w:rFonts w:ascii="Arial" w:hAnsi="Arial" w:eastAsia="Arial" w:cs="Arial"/>
          <w:color w:val="000000" w:themeColor="text1"/>
          <w:sz w:val="22"/>
          <w:szCs w:val="22"/>
        </w:rPr>
        <w:t>activities;</w:t>
      </w:r>
      <w:proofErr w:type="gramEnd"/>
    </w:p>
    <w:p w:rsidRPr="003969F7" w:rsidR="00F11A89" w:rsidP="25E852B7" w:rsidRDefault="00F11A89" w14:paraId="165A1136" w14:textId="77777777">
      <w:pPr>
        <w:pStyle w:val="legclearfix"/>
        <w:shd w:val="clear" w:color="auto" w:fill="FFFFFF" w:themeFill="background1"/>
        <w:spacing w:before="0" w:beforeAutospacing="0" w:after="0" w:afterAutospacing="0"/>
        <w:rPr>
          <w:rFonts w:ascii="Arial" w:hAnsi="Arial" w:eastAsia="Arial" w:cs="Arial"/>
          <w:sz w:val="22"/>
          <w:szCs w:val="22"/>
        </w:rPr>
      </w:pPr>
    </w:p>
    <w:p w:rsidRPr="003969F7" w:rsidR="00F11A89" w:rsidP="25E852B7" w:rsidRDefault="64AA8D5A" w14:paraId="185308E1" w14:textId="77777777">
      <w:pPr>
        <w:pStyle w:val="legclearfix"/>
        <w:shd w:val="clear" w:color="auto" w:fill="FFFFFF" w:themeFill="background1"/>
        <w:spacing w:before="0" w:beforeAutospacing="0" w:after="0" w:afterAutospacing="0"/>
        <w:ind w:firstLine="720"/>
        <w:rPr>
          <w:rFonts w:ascii="Arial" w:hAnsi="Arial" w:eastAsia="Arial" w:cs="Arial"/>
          <w:sz w:val="22"/>
          <w:szCs w:val="22"/>
        </w:rPr>
      </w:pPr>
      <w:r w:rsidRPr="25E852B7">
        <w:rPr>
          <w:rFonts w:ascii="Arial" w:hAnsi="Arial" w:eastAsia="Arial" w:cs="Arial"/>
          <w:sz w:val="22"/>
          <w:szCs w:val="22"/>
        </w:rPr>
        <w:t xml:space="preserve">Information is not exempt if it must be registered under </w:t>
      </w:r>
    </w:p>
    <w:p w:rsidRPr="003969F7" w:rsidR="00F11A89" w:rsidP="25E852B7" w:rsidRDefault="64AA8D5A" w14:paraId="4488656C" w14:textId="77777777">
      <w:pPr>
        <w:pStyle w:val="legclearfix"/>
        <w:shd w:val="clear" w:color="auto" w:fill="FFFFFF" w:themeFill="background1"/>
        <w:spacing w:before="0" w:beforeAutospacing="0" w:after="0" w:afterAutospacing="0"/>
        <w:ind w:left="1418" w:hanging="709"/>
        <w:rPr>
          <w:rFonts w:ascii="Arial" w:hAnsi="Arial" w:eastAsia="Arial" w:cs="Arial"/>
          <w:color w:val="000000"/>
          <w:sz w:val="22"/>
          <w:szCs w:val="22"/>
        </w:rPr>
      </w:pPr>
      <w:r w:rsidRPr="25E852B7">
        <w:rPr>
          <w:rStyle w:val="legsubstitution"/>
          <w:rFonts w:ascii="Arial" w:hAnsi="Arial" w:eastAsia="Arial" w:cs="Arial"/>
          <w:color w:val="000000" w:themeColor="text1"/>
          <w:sz w:val="22"/>
          <w:szCs w:val="22"/>
        </w:rPr>
        <w:t>(a)</w:t>
      </w:r>
      <w:r w:rsidR="00F11A89">
        <w:tab/>
      </w:r>
      <w:r w:rsidRPr="25E852B7">
        <w:rPr>
          <w:rStyle w:val="legsubstitution"/>
          <w:rFonts w:ascii="Arial" w:hAnsi="Arial" w:eastAsia="Arial" w:cs="Arial"/>
          <w:color w:val="000000" w:themeColor="text1"/>
          <w:sz w:val="22"/>
          <w:szCs w:val="22"/>
        </w:rPr>
        <w:t>the Companies Acts (as defined in section 2 of the Companies Act 2006</w:t>
      </w:r>
      <w:proofErr w:type="gramStart"/>
      <w:r w:rsidRPr="25E852B7">
        <w:rPr>
          <w:rStyle w:val="legsubstitution"/>
          <w:rFonts w:ascii="Arial" w:hAnsi="Arial" w:eastAsia="Arial" w:cs="Arial"/>
          <w:color w:val="000000" w:themeColor="text1"/>
          <w:sz w:val="22"/>
          <w:szCs w:val="22"/>
        </w:rPr>
        <w:t>);</w:t>
      </w:r>
      <w:proofErr w:type="gramEnd"/>
    </w:p>
    <w:p w:rsidRPr="003969F7" w:rsidR="00F11A89" w:rsidP="25E852B7" w:rsidRDefault="64AA8D5A" w14:paraId="3FA7B73A" w14:textId="77777777">
      <w:pPr>
        <w:pStyle w:val="legclearfix"/>
        <w:shd w:val="clear" w:color="auto" w:fill="FFFFFF" w:themeFill="background1"/>
        <w:spacing w:before="0" w:beforeAutospacing="0" w:after="0" w:afterAutospacing="0"/>
        <w:ind w:left="1418" w:hanging="709"/>
        <w:rPr>
          <w:rFonts w:ascii="Arial" w:hAnsi="Arial" w:eastAsia="Arial" w:cs="Arial"/>
          <w:color w:val="000000"/>
          <w:sz w:val="22"/>
          <w:szCs w:val="22"/>
        </w:rPr>
      </w:pPr>
      <w:r w:rsidRPr="25E852B7">
        <w:rPr>
          <w:rStyle w:val="legsubstitution"/>
          <w:rFonts w:ascii="Arial" w:hAnsi="Arial" w:eastAsia="Arial" w:cs="Arial"/>
          <w:color w:val="000000" w:themeColor="text1"/>
          <w:sz w:val="22"/>
          <w:szCs w:val="22"/>
        </w:rPr>
        <w:t>(b)</w:t>
      </w:r>
      <w:r w:rsidR="00F11A89">
        <w:tab/>
      </w:r>
      <w:r w:rsidRPr="25E852B7">
        <w:rPr>
          <w:rStyle w:val="legsubstitution"/>
          <w:rFonts w:ascii="Arial" w:hAnsi="Arial" w:eastAsia="Arial" w:cs="Arial"/>
          <w:color w:val="000000" w:themeColor="text1"/>
          <w:sz w:val="22"/>
          <w:szCs w:val="22"/>
        </w:rPr>
        <w:t xml:space="preserve">the Friendly Societies Act </w:t>
      </w:r>
      <w:proofErr w:type="gramStart"/>
      <w:r w:rsidRPr="25E852B7">
        <w:rPr>
          <w:rStyle w:val="legsubstitution"/>
          <w:rFonts w:ascii="Arial" w:hAnsi="Arial" w:eastAsia="Arial" w:cs="Arial"/>
          <w:color w:val="000000" w:themeColor="text1"/>
          <w:sz w:val="22"/>
          <w:szCs w:val="22"/>
        </w:rPr>
        <w:t>1974;</w:t>
      </w:r>
      <w:proofErr w:type="gramEnd"/>
    </w:p>
    <w:p w:rsidRPr="003969F7" w:rsidR="00F11A89" w:rsidP="25E852B7" w:rsidRDefault="64AA8D5A" w14:paraId="202D017E" w14:textId="77777777">
      <w:pPr>
        <w:pStyle w:val="legclearfix"/>
        <w:shd w:val="clear" w:color="auto" w:fill="FFFFFF" w:themeFill="background1"/>
        <w:spacing w:before="0" w:beforeAutospacing="0" w:after="0" w:afterAutospacing="0"/>
        <w:ind w:left="1418" w:hanging="709"/>
        <w:rPr>
          <w:rFonts w:ascii="Arial" w:hAnsi="Arial" w:eastAsia="Arial" w:cs="Arial"/>
          <w:color w:val="000000"/>
          <w:sz w:val="22"/>
          <w:szCs w:val="22"/>
        </w:rPr>
      </w:pPr>
      <w:r w:rsidRPr="25E852B7">
        <w:rPr>
          <w:rStyle w:val="legsubstitution"/>
          <w:rFonts w:ascii="Arial" w:hAnsi="Arial" w:eastAsia="Arial" w:cs="Arial"/>
          <w:color w:val="000000" w:themeColor="text1"/>
          <w:sz w:val="22"/>
          <w:szCs w:val="22"/>
        </w:rPr>
        <w:t xml:space="preserve">(c) </w:t>
      </w:r>
      <w:r w:rsidR="00F11A89">
        <w:tab/>
      </w:r>
      <w:r w:rsidRPr="25E852B7">
        <w:rPr>
          <w:rStyle w:val="legsubstitution"/>
          <w:rFonts w:ascii="Arial" w:hAnsi="Arial" w:eastAsia="Arial" w:cs="Arial"/>
          <w:color w:val="000000" w:themeColor="text1"/>
          <w:sz w:val="22"/>
          <w:szCs w:val="22"/>
        </w:rPr>
        <w:t xml:space="preserve">the Friendly Societies Act </w:t>
      </w:r>
      <w:proofErr w:type="gramStart"/>
      <w:r w:rsidRPr="25E852B7">
        <w:rPr>
          <w:rStyle w:val="legsubstitution"/>
          <w:rFonts w:ascii="Arial" w:hAnsi="Arial" w:eastAsia="Arial" w:cs="Arial"/>
          <w:color w:val="000000" w:themeColor="text1"/>
          <w:sz w:val="22"/>
          <w:szCs w:val="22"/>
        </w:rPr>
        <w:t>1992;</w:t>
      </w:r>
      <w:proofErr w:type="gramEnd"/>
    </w:p>
    <w:p w:rsidRPr="003969F7" w:rsidR="00F11A89" w:rsidP="25E852B7" w:rsidRDefault="64AA8D5A" w14:paraId="799EF4F2" w14:textId="77777777">
      <w:pPr>
        <w:pStyle w:val="legclearfix"/>
        <w:shd w:val="clear" w:color="auto" w:fill="FFFFFF" w:themeFill="background1"/>
        <w:spacing w:before="0" w:beforeAutospacing="0" w:after="0" w:afterAutospacing="0"/>
        <w:ind w:left="1418" w:hanging="709"/>
        <w:rPr>
          <w:rFonts w:ascii="Arial" w:hAnsi="Arial" w:eastAsia="Arial" w:cs="Arial"/>
          <w:color w:val="000000"/>
          <w:sz w:val="22"/>
          <w:szCs w:val="22"/>
        </w:rPr>
      </w:pPr>
      <w:r w:rsidRPr="25E852B7">
        <w:rPr>
          <w:rStyle w:val="legsubstitution"/>
          <w:rFonts w:ascii="Arial" w:hAnsi="Arial" w:eastAsia="Arial" w:cs="Arial"/>
          <w:color w:val="000000" w:themeColor="text1"/>
          <w:sz w:val="22"/>
          <w:szCs w:val="22"/>
        </w:rPr>
        <w:t>(d)</w:t>
      </w:r>
      <w:r w:rsidR="00F11A89">
        <w:tab/>
      </w:r>
      <w:r w:rsidRPr="25E852B7">
        <w:rPr>
          <w:rStyle w:val="legsubstitution"/>
          <w:rFonts w:ascii="Arial" w:hAnsi="Arial" w:eastAsia="Arial" w:cs="Arial"/>
          <w:color w:val="000000" w:themeColor="text1"/>
          <w:sz w:val="22"/>
          <w:szCs w:val="22"/>
        </w:rPr>
        <w:t xml:space="preserve">the Co-Operative and Community Benefits Societies Act </w:t>
      </w:r>
      <w:proofErr w:type="gramStart"/>
      <w:r w:rsidRPr="25E852B7">
        <w:rPr>
          <w:rStyle w:val="legsubstitution"/>
          <w:rFonts w:ascii="Arial" w:hAnsi="Arial" w:eastAsia="Arial" w:cs="Arial"/>
          <w:color w:val="000000" w:themeColor="text1"/>
          <w:sz w:val="22"/>
          <w:szCs w:val="22"/>
        </w:rPr>
        <w:t>2014;</w:t>
      </w:r>
      <w:proofErr w:type="gramEnd"/>
    </w:p>
    <w:p w:rsidRPr="003969F7" w:rsidR="00F11A89" w:rsidP="25E852B7" w:rsidRDefault="64AA8D5A" w14:paraId="6227CE44" w14:textId="77777777">
      <w:pPr>
        <w:pStyle w:val="legclearfix"/>
        <w:shd w:val="clear" w:color="auto" w:fill="FFFFFF" w:themeFill="background1"/>
        <w:spacing w:before="0" w:beforeAutospacing="0" w:after="0" w:afterAutospacing="0"/>
        <w:ind w:left="1418" w:hanging="709"/>
        <w:rPr>
          <w:rFonts w:ascii="Arial" w:hAnsi="Arial" w:eastAsia="Arial" w:cs="Arial"/>
          <w:color w:val="000000"/>
          <w:sz w:val="22"/>
          <w:szCs w:val="22"/>
        </w:rPr>
      </w:pPr>
      <w:r w:rsidRPr="25E852B7">
        <w:rPr>
          <w:rStyle w:val="legsubstitution"/>
          <w:rFonts w:ascii="Arial" w:hAnsi="Arial" w:eastAsia="Arial" w:cs="Arial"/>
          <w:color w:val="000000" w:themeColor="text1"/>
          <w:sz w:val="22"/>
          <w:szCs w:val="22"/>
        </w:rPr>
        <w:t>(e)</w:t>
      </w:r>
      <w:r w:rsidR="00F11A89">
        <w:tab/>
      </w:r>
      <w:r w:rsidRPr="25E852B7">
        <w:rPr>
          <w:rStyle w:val="legsubstitution"/>
          <w:rFonts w:ascii="Arial" w:hAnsi="Arial" w:eastAsia="Arial" w:cs="Arial"/>
          <w:color w:val="000000" w:themeColor="text1"/>
          <w:sz w:val="22"/>
          <w:szCs w:val="22"/>
        </w:rPr>
        <w:t>the Building Societies Act 1986; or</w:t>
      </w:r>
    </w:p>
    <w:p w:rsidRPr="003969F7" w:rsidR="00F11A89" w:rsidP="25E852B7" w:rsidRDefault="64AA8D5A" w14:paraId="2C20E557" w14:textId="77777777">
      <w:pPr>
        <w:pStyle w:val="legclearfix"/>
        <w:shd w:val="clear" w:color="auto" w:fill="FFFFFF" w:themeFill="background1"/>
        <w:spacing w:before="0" w:beforeAutospacing="0" w:after="0" w:afterAutospacing="0"/>
        <w:ind w:left="1418" w:right="536" w:hanging="709"/>
        <w:rPr>
          <w:rStyle w:val="legsubstitution"/>
          <w:rFonts w:ascii="Arial" w:hAnsi="Arial" w:eastAsia="Arial" w:cs="Arial"/>
          <w:color w:val="000000"/>
          <w:sz w:val="22"/>
          <w:szCs w:val="22"/>
        </w:rPr>
      </w:pPr>
      <w:r w:rsidRPr="25E852B7">
        <w:rPr>
          <w:rStyle w:val="legsubstitution"/>
          <w:rFonts w:ascii="Arial" w:hAnsi="Arial" w:eastAsia="Arial" w:cs="Arial"/>
          <w:color w:val="000000" w:themeColor="text1"/>
          <w:sz w:val="22"/>
          <w:szCs w:val="22"/>
        </w:rPr>
        <w:t xml:space="preserve">(f) </w:t>
      </w:r>
      <w:r w:rsidR="00F11A89">
        <w:tab/>
      </w:r>
      <w:r w:rsidRPr="25E852B7">
        <w:rPr>
          <w:rStyle w:val="legsubstitution"/>
          <w:rFonts w:ascii="Arial" w:hAnsi="Arial" w:eastAsia="Arial" w:cs="Arial"/>
          <w:color w:val="000000" w:themeColor="text1"/>
          <w:sz w:val="22"/>
          <w:szCs w:val="22"/>
        </w:rPr>
        <w:t>the Charities Act 2011.</w:t>
      </w:r>
    </w:p>
    <w:p w:rsidRPr="003969F7" w:rsidR="00F11A89" w:rsidP="25E852B7" w:rsidRDefault="00F11A89" w14:paraId="050AFDE5" w14:textId="77777777">
      <w:pPr>
        <w:pStyle w:val="legclearfix"/>
        <w:shd w:val="clear" w:color="auto" w:fill="FFFFFF" w:themeFill="background1"/>
        <w:spacing w:before="0" w:beforeAutospacing="0" w:after="0" w:afterAutospacing="0"/>
        <w:rPr>
          <w:rStyle w:val="legsubstitution"/>
          <w:rFonts w:ascii="Arial" w:hAnsi="Arial" w:eastAsia="Arial" w:cs="Arial"/>
          <w:sz w:val="22"/>
          <w:szCs w:val="22"/>
        </w:rPr>
      </w:pPr>
    </w:p>
    <w:p w:rsidRPr="003969F7" w:rsidR="00F11A89" w:rsidP="25E852B7" w:rsidRDefault="64AA8D5A" w14:paraId="11BAF204" w14:textId="77777777">
      <w:pPr>
        <w:pStyle w:val="legclearfix"/>
        <w:shd w:val="clear" w:color="auto" w:fill="FFFFFF" w:themeFill="background1"/>
        <w:spacing w:before="0" w:beforeAutospacing="0" w:after="0" w:afterAutospacing="0"/>
        <w:ind w:left="709"/>
        <w:rPr>
          <w:rStyle w:val="legsubstitution"/>
          <w:rFonts w:ascii="Arial" w:hAnsi="Arial" w:eastAsia="Arial" w:cs="Arial"/>
          <w:color w:val="000000"/>
          <w:sz w:val="22"/>
          <w:szCs w:val="22"/>
        </w:rPr>
      </w:pPr>
      <w:r w:rsidRPr="25E852B7">
        <w:rPr>
          <w:rStyle w:val="legsubstitution"/>
          <w:rFonts w:ascii="Arial" w:hAnsi="Arial" w:eastAsia="Arial" w:cs="Arial"/>
          <w:color w:val="000000" w:themeColor="text1"/>
          <w:sz w:val="22"/>
          <w:szCs w:val="22"/>
        </w:rPr>
        <w:t>“Registered” in relation to information required to be registered under the Building Societies Act 1986, means recorded in the public file of any building society (within the meaning of that Act).</w:t>
      </w:r>
    </w:p>
    <w:p w:rsidRPr="003969F7" w:rsidR="00F11A89" w:rsidP="25E852B7" w:rsidRDefault="00F11A89" w14:paraId="4BE3434B" w14:textId="77777777">
      <w:pPr>
        <w:rPr>
          <w:rFonts w:ascii="Arial" w:hAnsi="Arial" w:eastAsia="Arial" w:cs="Arial"/>
          <w:sz w:val="22"/>
          <w:szCs w:val="22"/>
        </w:rPr>
      </w:pPr>
    </w:p>
    <w:p w:rsidRPr="003969F7" w:rsidR="00F11A89" w:rsidP="25E852B7" w:rsidRDefault="64AA8D5A" w14:paraId="689964CB" w14:textId="77777777">
      <w:pPr>
        <w:rPr>
          <w:rFonts w:ascii="Arial" w:hAnsi="Arial" w:eastAsia="Arial" w:cs="Arial"/>
          <w:sz w:val="22"/>
          <w:szCs w:val="22"/>
        </w:rPr>
      </w:pPr>
      <w:r w:rsidRPr="25E852B7">
        <w:rPr>
          <w:rFonts w:ascii="Arial" w:hAnsi="Arial" w:eastAsia="Arial" w:cs="Arial"/>
          <w:sz w:val="22"/>
          <w:szCs w:val="22"/>
        </w:rPr>
        <w:t xml:space="preserve">2. Information relating to any consultations or negotiations, or contemplated consultations or negotiations, in connection with any </w:t>
      </w:r>
      <w:proofErr w:type="spellStart"/>
      <w:r w:rsidRPr="25E852B7">
        <w:rPr>
          <w:rFonts w:ascii="Arial" w:hAnsi="Arial" w:eastAsia="Arial" w:cs="Arial"/>
          <w:sz w:val="22"/>
          <w:szCs w:val="22"/>
        </w:rPr>
        <w:t>labour</w:t>
      </w:r>
      <w:proofErr w:type="spellEnd"/>
      <w:r w:rsidRPr="25E852B7">
        <w:rPr>
          <w:rFonts w:ascii="Arial" w:hAnsi="Arial" w:eastAsia="Arial" w:cs="Arial"/>
          <w:sz w:val="22"/>
          <w:szCs w:val="22"/>
        </w:rPr>
        <w:t xml:space="preserve"> relations matter arising between the Council, or a Minister of the Crown, and any employees of, or office holders under, the Council.</w:t>
      </w:r>
    </w:p>
    <w:p w:rsidRPr="003969F7" w:rsidR="00F11A89" w:rsidP="25E852B7" w:rsidRDefault="00F11A89" w14:paraId="5FBCA3B3" w14:textId="77777777">
      <w:pPr>
        <w:rPr>
          <w:rStyle w:val="legsubstitution"/>
          <w:rFonts w:ascii="Arial" w:hAnsi="Arial" w:eastAsia="Arial" w:cs="Arial"/>
          <w:color w:val="000000"/>
          <w:sz w:val="22"/>
          <w:szCs w:val="22"/>
        </w:rPr>
      </w:pPr>
    </w:p>
    <w:p w:rsidRPr="003969F7" w:rsidR="00F11A89" w:rsidP="25E852B7" w:rsidRDefault="64AA8D5A" w14:paraId="62E0EFB4" w14:textId="77777777">
      <w:pPr>
        <w:ind w:firstLine="720"/>
        <w:rPr>
          <w:rFonts w:ascii="Arial" w:hAnsi="Arial" w:eastAsia="Arial" w:cs="Arial"/>
          <w:sz w:val="22"/>
          <w:szCs w:val="22"/>
        </w:rPr>
      </w:pPr>
      <w:r w:rsidRPr="25E852B7">
        <w:rPr>
          <w:rStyle w:val="legsubstitution"/>
          <w:rFonts w:ascii="Arial" w:hAnsi="Arial" w:eastAsia="Arial" w:cs="Arial"/>
          <w:color w:val="000000" w:themeColor="text1"/>
          <w:sz w:val="22"/>
          <w:szCs w:val="22"/>
        </w:rPr>
        <w:t>“Employee” means a person employed under a contract of service.</w:t>
      </w:r>
    </w:p>
    <w:p w:rsidRPr="003969F7" w:rsidR="00F11A89" w:rsidP="25E852B7" w:rsidRDefault="00F11A89" w14:paraId="6A58B8E2" w14:textId="77777777">
      <w:pPr>
        <w:pStyle w:val="leglisttextstandard"/>
        <w:shd w:val="clear" w:color="auto" w:fill="FFFFFF" w:themeFill="background1"/>
        <w:spacing w:before="0" w:beforeAutospacing="0" w:after="0" w:afterAutospacing="0"/>
        <w:rPr>
          <w:rStyle w:val="legsubstitution"/>
          <w:rFonts w:ascii="Arial" w:hAnsi="Arial" w:eastAsia="Arial" w:cs="Arial"/>
          <w:color w:val="000000"/>
          <w:sz w:val="22"/>
          <w:szCs w:val="22"/>
        </w:rPr>
      </w:pPr>
    </w:p>
    <w:p w:rsidRPr="003969F7" w:rsidR="00F11A89" w:rsidP="25E852B7" w:rsidRDefault="64AA8D5A" w14:paraId="68B9B6E7" w14:textId="77777777">
      <w:pPr>
        <w:pStyle w:val="leglisttextstandard"/>
        <w:shd w:val="clear" w:color="auto" w:fill="FFFFFF" w:themeFill="background1"/>
        <w:spacing w:before="0" w:beforeAutospacing="0" w:after="0" w:afterAutospacing="0"/>
        <w:ind w:firstLine="720"/>
        <w:rPr>
          <w:rFonts w:ascii="Arial" w:hAnsi="Arial" w:eastAsia="Arial" w:cs="Arial"/>
          <w:color w:val="000000"/>
          <w:sz w:val="22"/>
          <w:szCs w:val="22"/>
        </w:rPr>
      </w:pPr>
      <w:r w:rsidRPr="25E852B7">
        <w:rPr>
          <w:rStyle w:val="legsubstitution"/>
          <w:rFonts w:ascii="Arial" w:hAnsi="Arial" w:eastAsia="Arial" w:cs="Arial"/>
          <w:color w:val="000000" w:themeColor="text1"/>
          <w:sz w:val="22"/>
          <w:szCs w:val="22"/>
        </w:rPr>
        <w:t>“Labour relations matter” means—</w:t>
      </w:r>
      <w:r w:rsidRPr="25E852B7">
        <w:rPr>
          <w:rFonts w:ascii="Arial" w:hAnsi="Arial" w:eastAsia="Arial" w:cs="Arial"/>
          <w:color w:val="000000" w:themeColor="text1"/>
          <w:sz w:val="22"/>
          <w:szCs w:val="22"/>
        </w:rPr>
        <w:t xml:space="preserve"> </w:t>
      </w:r>
    </w:p>
    <w:p w:rsidRPr="003969F7" w:rsidR="00F11A89" w:rsidP="25E852B7" w:rsidRDefault="64AA8D5A" w14:paraId="37AA9EF9" w14:textId="77777777">
      <w:pPr>
        <w:pStyle w:val="leglisttextstandard"/>
        <w:shd w:val="clear" w:color="auto" w:fill="FFFFFF" w:themeFill="background1"/>
        <w:spacing w:before="0" w:beforeAutospacing="0" w:after="0" w:afterAutospacing="0"/>
        <w:ind w:left="1440" w:hanging="720"/>
        <w:rPr>
          <w:rFonts w:ascii="Arial" w:hAnsi="Arial" w:eastAsia="Arial" w:cs="Arial"/>
          <w:color w:val="000000"/>
          <w:sz w:val="22"/>
          <w:szCs w:val="22"/>
        </w:rPr>
      </w:pPr>
      <w:r w:rsidRPr="25E852B7">
        <w:rPr>
          <w:rStyle w:val="legsubstitution"/>
          <w:rFonts w:ascii="Arial" w:hAnsi="Arial" w:eastAsia="Arial" w:cs="Arial"/>
          <w:color w:val="000000" w:themeColor="text1"/>
          <w:sz w:val="22"/>
          <w:szCs w:val="22"/>
        </w:rPr>
        <w:t>(a)</w:t>
      </w:r>
      <w:r w:rsidR="00F11A89">
        <w:tab/>
      </w:r>
      <w:r w:rsidRPr="25E852B7">
        <w:rPr>
          <w:rStyle w:val="legsubstitution"/>
          <w:rFonts w:ascii="Arial" w:hAnsi="Arial" w:eastAsia="Arial" w:cs="Arial"/>
          <w:color w:val="000000" w:themeColor="text1"/>
          <w:sz w:val="22"/>
          <w:szCs w:val="22"/>
        </w:rPr>
        <w:t>any of the matters specified in paragraphs (a) to (g) of section 218(1) of the Trade Union and Labour Relations (Consolidation) Act 1992 (matters which may be the subject of a trade dispute, within the meaning of that Act); or</w:t>
      </w:r>
      <w:r w:rsidRPr="25E852B7">
        <w:rPr>
          <w:rFonts w:ascii="Arial" w:hAnsi="Arial" w:eastAsia="Arial" w:cs="Arial"/>
          <w:color w:val="000000" w:themeColor="text1"/>
          <w:sz w:val="22"/>
          <w:szCs w:val="22"/>
        </w:rPr>
        <w:t xml:space="preserve"> </w:t>
      </w:r>
    </w:p>
    <w:p w:rsidRPr="003969F7" w:rsidR="00F11A89" w:rsidP="25E852B7" w:rsidRDefault="64AA8D5A" w14:paraId="27A1953E" w14:textId="77777777">
      <w:pPr>
        <w:shd w:val="clear" w:color="auto" w:fill="FFFFFF" w:themeFill="background1"/>
        <w:ind w:firstLine="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(b) </w:t>
      </w:r>
      <w:r w:rsidR="00F11A89">
        <w:tab/>
      </w:r>
      <w:r w:rsidRPr="25E852B7">
        <w:rPr>
          <w:rStyle w:val="legsubstitution"/>
          <w:rFonts w:ascii="Arial" w:hAnsi="Arial" w:eastAsia="Arial" w:cs="Arial"/>
          <w:color w:val="000000" w:themeColor="text1"/>
          <w:sz w:val="22"/>
          <w:szCs w:val="22"/>
        </w:rPr>
        <w:t xml:space="preserve">any dispute about a matter falling within paragraph (a) </w:t>
      </w:r>
      <w:proofErr w:type="gramStart"/>
      <w:r w:rsidRPr="25E852B7">
        <w:rPr>
          <w:rStyle w:val="legsubstitution"/>
          <w:rFonts w:ascii="Arial" w:hAnsi="Arial" w:eastAsia="Arial" w:cs="Arial"/>
          <w:color w:val="000000" w:themeColor="text1"/>
          <w:sz w:val="22"/>
          <w:szCs w:val="22"/>
        </w:rPr>
        <w:t>above;</w:t>
      </w:r>
      <w:proofErr w:type="gramEnd"/>
      <w:r w:rsidRPr="25E852B7">
        <w:rPr>
          <w:rFonts w:ascii="Arial" w:hAnsi="Arial" w:eastAsia="Arial" w:cs="Arial"/>
          <w:color w:val="000000" w:themeColor="text1"/>
          <w:sz w:val="22"/>
          <w:szCs w:val="22"/>
        </w:rPr>
        <w:t xml:space="preserve"> </w:t>
      </w:r>
    </w:p>
    <w:p w:rsidRPr="003969F7" w:rsidR="00F11A89" w:rsidP="25E852B7" w:rsidRDefault="64AA8D5A" w14:paraId="7CE73CBE" w14:textId="77777777">
      <w:pPr>
        <w:pStyle w:val="leglisttextstandard"/>
        <w:shd w:val="clear" w:color="auto" w:fill="FFFFFF" w:themeFill="background1"/>
        <w:spacing w:before="0" w:beforeAutospacing="0" w:after="0" w:afterAutospacing="0"/>
        <w:ind w:left="1440"/>
        <w:rPr>
          <w:rFonts w:ascii="Arial" w:hAnsi="Arial" w:eastAsia="Arial" w:cs="Arial"/>
          <w:color w:val="000000"/>
          <w:sz w:val="22"/>
          <w:szCs w:val="22"/>
        </w:rPr>
      </w:pPr>
      <w:r w:rsidRPr="25E852B7">
        <w:rPr>
          <w:rStyle w:val="legsubstitution"/>
          <w:rFonts w:ascii="Arial" w:hAnsi="Arial" w:eastAsia="Arial" w:cs="Arial"/>
          <w:color w:val="000000" w:themeColor="text1"/>
          <w:sz w:val="22"/>
          <w:szCs w:val="22"/>
        </w:rPr>
        <w:t>the enactments in paragraph (a) applying, with the necessary modifications, also to office-holders under the authority.</w:t>
      </w:r>
    </w:p>
    <w:p w:rsidRPr="003969F7" w:rsidR="00F11A89" w:rsidP="25E852B7" w:rsidRDefault="00F11A89" w14:paraId="4E124154" w14:textId="77777777">
      <w:pPr>
        <w:pStyle w:val="leglisttextstandard"/>
        <w:shd w:val="clear" w:color="auto" w:fill="FFFFFF" w:themeFill="background1"/>
        <w:spacing w:before="0" w:beforeAutospacing="0" w:after="0" w:afterAutospacing="0"/>
        <w:rPr>
          <w:rFonts w:ascii="Arial" w:hAnsi="Arial" w:eastAsia="Arial" w:cs="Arial"/>
          <w:color w:val="000000"/>
          <w:sz w:val="22"/>
          <w:szCs w:val="22"/>
        </w:rPr>
      </w:pPr>
    </w:p>
    <w:p w:rsidRPr="003969F7" w:rsidR="00F11A89" w:rsidP="25E852B7" w:rsidRDefault="64AA8D5A" w14:paraId="2D611A8B" w14:textId="77777777">
      <w:pPr>
        <w:ind w:left="709" w:firstLine="11"/>
        <w:rPr>
          <w:rFonts w:ascii="Arial" w:hAnsi="Arial" w:eastAsia="Arial" w:cs="Arial"/>
          <w:sz w:val="22"/>
          <w:szCs w:val="22"/>
        </w:rPr>
      </w:pPr>
      <w:r w:rsidRPr="25E852B7">
        <w:rPr>
          <w:rStyle w:val="legsubstitution"/>
          <w:rFonts w:ascii="Arial" w:hAnsi="Arial" w:eastAsia="Arial" w:cs="Arial"/>
          <w:color w:val="000000" w:themeColor="text1"/>
          <w:sz w:val="22"/>
          <w:szCs w:val="22"/>
        </w:rPr>
        <w:t>“</w:t>
      </w:r>
      <w:proofErr w:type="gramStart"/>
      <w:r w:rsidRPr="25E852B7">
        <w:rPr>
          <w:rStyle w:val="legsubstitution"/>
          <w:rFonts w:ascii="Arial" w:hAnsi="Arial" w:eastAsia="Arial" w:cs="Arial"/>
          <w:color w:val="000000" w:themeColor="text1"/>
          <w:sz w:val="22"/>
          <w:szCs w:val="22"/>
        </w:rPr>
        <w:t>Office-holder</w:t>
      </w:r>
      <w:proofErr w:type="gramEnd"/>
      <w:r w:rsidRPr="25E852B7">
        <w:rPr>
          <w:rStyle w:val="legsubstitution"/>
          <w:rFonts w:ascii="Arial" w:hAnsi="Arial" w:eastAsia="Arial" w:cs="Arial"/>
          <w:color w:val="000000" w:themeColor="text1"/>
          <w:sz w:val="22"/>
          <w:szCs w:val="22"/>
        </w:rPr>
        <w:t>”, in relation to the authority, means the holder of any paid office appointments to which are or may be made or confirmed by the authority or by any joint board on which the authority is represented or by any person who holds any such office or is an employee of the authority.</w:t>
      </w:r>
    </w:p>
    <w:p w:rsidRPr="003969F7" w:rsidR="00F11A89" w:rsidP="25E852B7" w:rsidRDefault="00F11A89" w14:paraId="014416F9" w14:textId="77777777">
      <w:pPr>
        <w:pStyle w:val="CM126"/>
        <w:spacing w:after="0"/>
        <w:ind w:right="420"/>
        <w:rPr>
          <w:rFonts w:ascii="Arial" w:hAnsi="Arial" w:eastAsia="Arial" w:cs="Arial"/>
          <w:sz w:val="22"/>
          <w:szCs w:val="22"/>
        </w:rPr>
      </w:pPr>
    </w:p>
    <w:p w:rsidRPr="003969F7" w:rsidR="00F11A89" w:rsidP="25E852B7" w:rsidRDefault="64AA8D5A" w14:paraId="2C320515" w14:textId="77777777">
      <w:pPr>
        <w:pStyle w:val="CM126"/>
        <w:spacing w:after="0"/>
        <w:ind w:right="420"/>
        <w:rPr>
          <w:rFonts w:ascii="Arial" w:hAnsi="Arial" w:eastAsia="Arial" w:cs="Arial"/>
          <w:sz w:val="22"/>
          <w:szCs w:val="22"/>
        </w:rPr>
      </w:pPr>
      <w:r w:rsidRPr="25E852B7">
        <w:rPr>
          <w:rFonts w:ascii="Arial" w:hAnsi="Arial" w:eastAsia="Arial" w:cs="Arial"/>
          <w:sz w:val="22"/>
          <w:szCs w:val="22"/>
        </w:rPr>
        <w:t xml:space="preserve">Information that falls within any of paragraphs 1-7 is not exempt by virtue of that paragraph if it relates to proposed development for which the local planning authority (the Council) can grant itself planning permission or permission in principle under Regulation 3 of the Town and Country Planning General Regulations 1992. </w:t>
      </w:r>
    </w:p>
    <w:p w:rsidRPr="003969F7" w:rsidR="00F11A89" w:rsidP="25E852B7" w:rsidRDefault="00F11A89" w14:paraId="15F9BA12" w14:textId="77777777">
      <w:pPr>
        <w:rPr>
          <w:rFonts w:ascii="Arial" w:hAnsi="Arial" w:eastAsia="Arial" w:cs="Arial"/>
          <w:sz w:val="22"/>
          <w:szCs w:val="22"/>
          <w:lang w:eastAsia="en-GB"/>
        </w:rPr>
      </w:pPr>
    </w:p>
    <w:p w:rsidR="00F11A89" w:rsidP="25E852B7" w:rsidRDefault="00F11A89" w14:paraId="1CE561EF" w14:textId="77777777">
      <w:pPr>
        <w:pBdr>
          <w:bottom w:val="single" w:color="auto" w:sz="12" w:space="1"/>
        </w:pBdr>
        <w:rPr>
          <w:rFonts w:ascii="Arial" w:hAnsi="Arial" w:eastAsia="Arial" w:cs="Arial"/>
          <w:sz w:val="22"/>
          <w:szCs w:val="22"/>
        </w:rPr>
      </w:pPr>
    </w:p>
    <w:p w:rsidR="00F11A89" w:rsidP="25E852B7" w:rsidRDefault="00F11A89" w14:paraId="26EADF89" w14:textId="77777777">
      <w:pPr>
        <w:pBdr>
          <w:top w:val="none" w:color="auto" w:sz="0" w:space="0"/>
        </w:pBdr>
        <w:rPr>
          <w:rFonts w:ascii="Arial" w:hAnsi="Arial" w:eastAsia="Arial" w:cs="Arial"/>
          <w:sz w:val="22"/>
          <w:szCs w:val="22"/>
        </w:rPr>
      </w:pPr>
    </w:p>
    <w:p w:rsidR="00F11A89" w:rsidP="25E852B7" w:rsidRDefault="00F11A89" w14:paraId="1B8E547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rPr>
          <w:rFonts w:ascii="Arial" w:hAnsi="Arial" w:eastAsia="Arial" w:cs="Arial"/>
          <w:sz w:val="22"/>
          <w:szCs w:val="22"/>
        </w:rPr>
      </w:pPr>
      <w:r w:rsidRPr="25E852B7">
        <w:rPr>
          <w:rFonts w:ascii="Arial" w:hAnsi="Arial" w:eastAsia="Arial" w:cs="Arial"/>
          <w:sz w:val="22"/>
          <w:szCs w:val="22"/>
        </w:rPr>
        <w:br w:type="page"/>
      </w:r>
    </w:p>
    <w:p w:rsidRPr="003969F7" w:rsidR="00F11A89" w:rsidP="25E852B7" w:rsidRDefault="1726E8E5" w14:paraId="610693EB" w14:textId="1955FB7C">
      <w:pPr>
        <w:rPr>
          <w:rFonts w:ascii="Arial" w:hAnsi="Arial" w:eastAsia="Arial" w:cs="Arial"/>
          <w:b/>
          <w:bCs/>
          <w:sz w:val="22"/>
          <w:szCs w:val="22"/>
          <w:lang w:eastAsia="en-GB"/>
        </w:rPr>
      </w:pPr>
      <w:r w:rsidRPr="25E852B7">
        <w:rPr>
          <w:rFonts w:ascii="Arial" w:hAnsi="Arial" w:eastAsia="Arial" w:cs="Arial"/>
          <w:b/>
          <w:bCs/>
          <w:sz w:val="22"/>
          <w:szCs w:val="22"/>
          <w:lang w:eastAsia="en-GB"/>
        </w:rPr>
        <w:lastRenderedPageBreak/>
        <w:t>APPENDIX 2</w:t>
      </w:r>
    </w:p>
    <w:p w:rsidRPr="003969F7" w:rsidR="00F11A89" w:rsidP="25E852B7" w:rsidRDefault="00F11A89" w14:paraId="54658EEA" w14:textId="77777777">
      <w:pPr>
        <w:widowControl w:val="0"/>
        <w:autoSpaceDE w:val="0"/>
        <w:autoSpaceDN w:val="0"/>
        <w:adjustRightInd w:val="0"/>
        <w:ind w:right="1622"/>
        <w:outlineLvl w:val="0"/>
        <w:rPr>
          <w:rFonts w:ascii="Arial" w:hAnsi="Arial" w:eastAsia="Arial" w:cs="Arial"/>
          <w:b/>
          <w:bCs/>
          <w:sz w:val="22"/>
          <w:szCs w:val="22"/>
        </w:rPr>
      </w:pPr>
    </w:p>
    <w:p w:rsidRPr="003969F7" w:rsidR="00F11A89" w:rsidP="25E852B7" w:rsidRDefault="64AA8D5A" w14:paraId="57287A1A" w14:textId="77777777">
      <w:pPr>
        <w:rPr>
          <w:rFonts w:ascii="Arial" w:hAnsi="Arial" w:eastAsia="Arial" w:cs="Arial"/>
          <w:b/>
          <w:bCs/>
          <w:sz w:val="22"/>
          <w:szCs w:val="22"/>
        </w:rPr>
      </w:pPr>
      <w:r w:rsidRPr="25E852B7">
        <w:rPr>
          <w:rFonts w:ascii="Arial" w:hAnsi="Arial" w:eastAsia="Arial" w:cs="Arial"/>
          <w:b/>
          <w:bCs/>
          <w:sz w:val="22"/>
          <w:szCs w:val="22"/>
        </w:rPr>
        <w:t xml:space="preserve">THE CODE OF CONDUCT </w:t>
      </w:r>
    </w:p>
    <w:p w:rsidRPr="003969F7" w:rsidR="00F11A89" w:rsidP="25E852B7" w:rsidRDefault="00F11A89" w14:paraId="46E12225" w14:textId="77777777">
      <w:pPr>
        <w:rPr>
          <w:rFonts w:ascii="Arial" w:hAnsi="Arial" w:eastAsia="Arial" w:cs="Arial"/>
          <w:sz w:val="22"/>
          <w:szCs w:val="22"/>
        </w:rPr>
      </w:pPr>
    </w:p>
    <w:p w:rsidRPr="003969F7" w:rsidR="00F11A89" w:rsidP="25E852B7" w:rsidRDefault="64AA8D5A" w14:paraId="45E7B218" w14:textId="77777777">
      <w:pPr>
        <w:outlineLvl w:val="1"/>
        <w:rPr>
          <w:rFonts w:ascii="Arial" w:hAnsi="Arial" w:eastAsia="Arial" w:cs="Arial"/>
          <w:b/>
          <w:bCs/>
          <w:sz w:val="22"/>
          <w:szCs w:val="22"/>
        </w:rPr>
      </w:pPr>
      <w:bookmarkStart w:name="_Toc334007694" w:id="0"/>
      <w:r w:rsidRPr="25E852B7">
        <w:rPr>
          <w:rFonts w:ascii="Arial" w:hAnsi="Arial" w:eastAsia="Arial" w:cs="Arial"/>
          <w:b/>
          <w:bCs/>
          <w:sz w:val="22"/>
          <w:szCs w:val="22"/>
        </w:rPr>
        <w:t>Part 1   General provisions</w:t>
      </w:r>
      <w:bookmarkEnd w:id="0"/>
      <w:r w:rsidRPr="25E852B7">
        <w:rPr>
          <w:rFonts w:ascii="Arial" w:hAnsi="Arial" w:eastAsia="Arial" w:cs="Arial"/>
          <w:b/>
          <w:bCs/>
          <w:sz w:val="22"/>
          <w:szCs w:val="22"/>
        </w:rPr>
        <w:t xml:space="preserve"> </w:t>
      </w:r>
    </w:p>
    <w:p w:rsidRPr="003969F7" w:rsidR="00F11A89" w:rsidP="25E852B7" w:rsidRDefault="00F11A89" w14:paraId="64A81596" w14:textId="77777777">
      <w:pPr>
        <w:rPr>
          <w:rFonts w:ascii="Arial" w:hAnsi="Arial" w:eastAsia="Arial" w:cs="Arial"/>
          <w:sz w:val="22"/>
          <w:szCs w:val="22"/>
        </w:rPr>
      </w:pPr>
    </w:p>
    <w:p w:rsidRPr="003969F7" w:rsidR="00F11A89" w:rsidP="25E852B7" w:rsidRDefault="64AA8D5A" w14:paraId="1F5117A7" w14:textId="77777777">
      <w:pPr>
        <w:rPr>
          <w:rFonts w:ascii="Arial" w:hAnsi="Arial" w:eastAsia="Arial" w:cs="Arial"/>
          <w:b/>
          <w:bCs/>
          <w:sz w:val="22"/>
          <w:szCs w:val="22"/>
        </w:rPr>
      </w:pPr>
      <w:r w:rsidRPr="25E852B7">
        <w:rPr>
          <w:rFonts w:ascii="Arial" w:hAnsi="Arial" w:eastAsia="Arial" w:cs="Arial"/>
          <w:b/>
          <w:bCs/>
          <w:sz w:val="22"/>
          <w:szCs w:val="22"/>
        </w:rPr>
        <w:t>1.</w:t>
      </w:r>
      <w:r w:rsidR="00F11A89">
        <w:tab/>
      </w:r>
      <w:r w:rsidRPr="25E852B7">
        <w:rPr>
          <w:rFonts w:ascii="Arial" w:hAnsi="Arial" w:eastAsia="Arial" w:cs="Arial"/>
          <w:b/>
          <w:bCs/>
          <w:sz w:val="22"/>
          <w:szCs w:val="22"/>
        </w:rPr>
        <w:t xml:space="preserve">Introduction and interpretation </w:t>
      </w:r>
    </w:p>
    <w:p w:rsidR="25E852B7" w:rsidP="25E852B7" w:rsidRDefault="25E852B7" w14:paraId="7B17B19A" w14:textId="4A03E0D6">
      <w:pPr>
        <w:rPr>
          <w:rFonts w:ascii="Arial" w:hAnsi="Arial" w:eastAsia="Arial" w:cs="Arial"/>
          <w:b/>
          <w:bCs/>
          <w:sz w:val="22"/>
          <w:szCs w:val="22"/>
        </w:rPr>
      </w:pPr>
    </w:p>
    <w:p w:rsidRPr="003969F7" w:rsidR="00F11A89" w:rsidP="25E852B7" w:rsidRDefault="64AA8D5A" w14:paraId="05051453" w14:textId="77777777">
      <w:pPr>
        <w:rPr>
          <w:rFonts w:ascii="Arial" w:hAnsi="Arial" w:eastAsia="Arial" w:cs="Arial"/>
          <w:sz w:val="22"/>
          <w:szCs w:val="22"/>
        </w:rPr>
      </w:pPr>
      <w:r w:rsidRPr="25E852B7">
        <w:rPr>
          <w:rFonts w:ascii="Arial" w:hAnsi="Arial" w:eastAsia="Arial" w:cs="Arial"/>
          <w:sz w:val="22"/>
          <w:szCs w:val="22"/>
        </w:rPr>
        <w:t>1.1</w:t>
      </w:r>
      <w:r w:rsidR="00F11A89">
        <w:tab/>
      </w:r>
      <w:r w:rsidRPr="25E852B7">
        <w:rPr>
          <w:rFonts w:ascii="Arial" w:hAnsi="Arial" w:eastAsia="Arial" w:cs="Arial"/>
          <w:sz w:val="22"/>
          <w:szCs w:val="22"/>
        </w:rPr>
        <w:t xml:space="preserve">This Code applies to you as a member of the Council. </w:t>
      </w:r>
    </w:p>
    <w:p w:rsidRPr="003969F7" w:rsidR="00F11A89" w:rsidP="25E852B7" w:rsidRDefault="00F11A89" w14:paraId="2EE95F8A" w14:textId="77777777">
      <w:pPr>
        <w:rPr>
          <w:rFonts w:ascii="Arial" w:hAnsi="Arial" w:eastAsia="Arial" w:cs="Arial"/>
          <w:sz w:val="22"/>
          <w:szCs w:val="22"/>
        </w:rPr>
      </w:pPr>
    </w:p>
    <w:p w:rsidRPr="003969F7" w:rsidR="00F11A89" w:rsidP="25E852B7" w:rsidRDefault="64AA8D5A" w14:paraId="4A02EB21" w14:textId="77777777">
      <w:pPr>
        <w:ind w:left="709" w:hanging="709"/>
        <w:rPr>
          <w:rFonts w:ascii="Arial" w:hAnsi="Arial" w:eastAsia="Arial" w:cs="Arial"/>
          <w:sz w:val="22"/>
          <w:szCs w:val="22"/>
        </w:rPr>
      </w:pPr>
      <w:r w:rsidRPr="25E852B7">
        <w:rPr>
          <w:rFonts w:ascii="Arial" w:hAnsi="Arial" w:eastAsia="Arial" w:cs="Arial"/>
          <w:sz w:val="22"/>
          <w:szCs w:val="22"/>
        </w:rPr>
        <w:t>1.2</w:t>
      </w:r>
      <w:r w:rsidR="00F11A89">
        <w:tab/>
      </w:r>
      <w:r w:rsidRPr="25E852B7">
        <w:rPr>
          <w:rFonts w:ascii="Arial" w:hAnsi="Arial" w:eastAsia="Arial" w:cs="Arial"/>
          <w:sz w:val="22"/>
          <w:szCs w:val="22"/>
        </w:rPr>
        <w:t>It is your responsibility to comply with this Code.  Failure to do so may result in a sanction being applied by the Council.  Failure to take appropriate action in respect of a Disclosable Pecuniary Interest may result in a criminal conviction and a fine of up to £5,000 and /or disqualification from office for a period of up to 5 years.  In this Code - “meeting” means any meeting of:</w:t>
      </w:r>
    </w:p>
    <w:p w:rsidRPr="003969F7" w:rsidR="00F11A89" w:rsidP="25E852B7" w:rsidRDefault="64AA8D5A" w14:paraId="6D031B17" w14:textId="77777777">
      <w:pPr>
        <w:ind w:left="1276" w:hanging="425"/>
        <w:rPr>
          <w:rFonts w:ascii="Arial" w:hAnsi="Arial" w:eastAsia="Arial" w:cs="Arial"/>
          <w:sz w:val="22"/>
          <w:szCs w:val="22"/>
        </w:rPr>
      </w:pPr>
      <w:r w:rsidRPr="25E852B7">
        <w:rPr>
          <w:rFonts w:ascii="Arial" w:hAnsi="Arial" w:eastAsia="Arial" w:cs="Arial"/>
          <w:sz w:val="22"/>
          <w:szCs w:val="22"/>
        </w:rPr>
        <w:t>a.</w:t>
      </w:r>
      <w:r w:rsidR="00F11A89">
        <w:tab/>
      </w:r>
      <w:r w:rsidRPr="25E852B7">
        <w:rPr>
          <w:rFonts w:ascii="Arial" w:hAnsi="Arial" w:eastAsia="Arial" w:cs="Arial"/>
          <w:sz w:val="22"/>
          <w:szCs w:val="22"/>
        </w:rPr>
        <w:t>the Council</w:t>
      </w:r>
    </w:p>
    <w:p w:rsidRPr="003969F7" w:rsidR="00F11A89" w:rsidP="25E852B7" w:rsidRDefault="64AA8D5A" w14:paraId="2B3333D9" w14:textId="77777777">
      <w:pPr>
        <w:ind w:left="1276" w:hanging="425"/>
        <w:rPr>
          <w:rFonts w:ascii="Arial" w:hAnsi="Arial" w:eastAsia="Arial" w:cs="Arial"/>
          <w:sz w:val="22"/>
          <w:szCs w:val="22"/>
        </w:rPr>
      </w:pPr>
      <w:r w:rsidRPr="25E852B7">
        <w:rPr>
          <w:rFonts w:ascii="Arial" w:hAnsi="Arial" w:eastAsia="Arial" w:cs="Arial"/>
          <w:sz w:val="22"/>
          <w:szCs w:val="22"/>
        </w:rPr>
        <w:t>b.</w:t>
      </w:r>
      <w:r w:rsidR="00F11A89">
        <w:tab/>
      </w:r>
      <w:r w:rsidRPr="25E852B7">
        <w:rPr>
          <w:rFonts w:ascii="Arial" w:hAnsi="Arial" w:eastAsia="Arial" w:cs="Arial"/>
          <w:sz w:val="22"/>
          <w:szCs w:val="22"/>
        </w:rPr>
        <w:t xml:space="preserve">any of the Council’s committees or sub-committees, joint </w:t>
      </w:r>
      <w:proofErr w:type="gramStart"/>
      <w:r w:rsidRPr="25E852B7">
        <w:rPr>
          <w:rFonts w:ascii="Arial" w:hAnsi="Arial" w:eastAsia="Arial" w:cs="Arial"/>
          <w:sz w:val="22"/>
          <w:szCs w:val="22"/>
        </w:rPr>
        <w:t>committees</w:t>
      </w:r>
      <w:proofErr w:type="gramEnd"/>
      <w:r w:rsidRPr="25E852B7">
        <w:rPr>
          <w:rFonts w:ascii="Arial" w:hAnsi="Arial" w:eastAsia="Arial" w:cs="Arial"/>
          <w:sz w:val="22"/>
          <w:szCs w:val="22"/>
        </w:rPr>
        <w:t xml:space="preserve"> or joint sub-committees; “member” includes a co-opted member and an appointed member</w:t>
      </w:r>
    </w:p>
    <w:p w:rsidRPr="003969F7" w:rsidR="00F11A89" w:rsidP="25E852B7" w:rsidRDefault="64AA8D5A" w14:paraId="6658D449" w14:textId="77777777">
      <w:pPr>
        <w:ind w:left="1276" w:hanging="425"/>
        <w:rPr>
          <w:rFonts w:ascii="Arial" w:hAnsi="Arial" w:eastAsia="Arial" w:cs="Arial"/>
          <w:sz w:val="22"/>
          <w:szCs w:val="22"/>
        </w:rPr>
      </w:pPr>
      <w:r w:rsidRPr="25E852B7">
        <w:rPr>
          <w:rFonts w:ascii="Arial" w:hAnsi="Arial" w:eastAsia="Arial" w:cs="Arial"/>
          <w:sz w:val="22"/>
          <w:szCs w:val="22"/>
        </w:rPr>
        <w:t>c.  the Executive or any Committee of the Executive</w:t>
      </w:r>
    </w:p>
    <w:p w:rsidRPr="003969F7" w:rsidR="00F11A89" w:rsidP="25E852B7" w:rsidRDefault="00F11A89" w14:paraId="78D4E728" w14:textId="77777777">
      <w:pPr>
        <w:ind w:left="720" w:hanging="720"/>
        <w:jc w:val="both"/>
        <w:rPr>
          <w:rFonts w:ascii="Arial" w:hAnsi="Arial" w:eastAsia="Arial" w:cs="Arial"/>
          <w:sz w:val="22"/>
          <w:szCs w:val="22"/>
        </w:rPr>
      </w:pPr>
    </w:p>
    <w:p w:rsidRPr="003969F7" w:rsidR="00F11A89" w:rsidP="25E852B7" w:rsidRDefault="64AA8D5A" w14:paraId="1AB4E64A" w14:textId="77777777">
      <w:pPr>
        <w:jc w:val="both"/>
        <w:rPr>
          <w:rFonts w:ascii="Arial" w:hAnsi="Arial" w:eastAsia="Arial" w:cs="Arial"/>
          <w:b/>
          <w:bCs/>
          <w:sz w:val="22"/>
          <w:szCs w:val="22"/>
        </w:rPr>
      </w:pPr>
      <w:r w:rsidRPr="25E852B7">
        <w:rPr>
          <w:rFonts w:ascii="Arial" w:hAnsi="Arial" w:eastAsia="Arial" w:cs="Arial"/>
          <w:b/>
          <w:bCs/>
          <w:sz w:val="22"/>
          <w:szCs w:val="22"/>
        </w:rPr>
        <w:t>2.</w:t>
      </w:r>
      <w:r w:rsidR="00F11A89">
        <w:tab/>
      </w:r>
      <w:r w:rsidRPr="25E852B7">
        <w:rPr>
          <w:rFonts w:ascii="Arial" w:hAnsi="Arial" w:eastAsia="Arial" w:cs="Arial"/>
          <w:b/>
          <w:bCs/>
          <w:sz w:val="22"/>
          <w:szCs w:val="22"/>
        </w:rPr>
        <w:t xml:space="preserve">Scope </w:t>
      </w:r>
    </w:p>
    <w:p w:rsidR="25E852B7" w:rsidP="25E852B7" w:rsidRDefault="25E852B7" w14:paraId="041F9AC8" w14:textId="3A18EE8C">
      <w:pPr>
        <w:jc w:val="both"/>
        <w:rPr>
          <w:rFonts w:ascii="Arial" w:hAnsi="Arial" w:eastAsia="Arial" w:cs="Arial"/>
          <w:b/>
          <w:bCs/>
          <w:sz w:val="22"/>
          <w:szCs w:val="22"/>
        </w:rPr>
      </w:pPr>
    </w:p>
    <w:p w:rsidRPr="003969F7" w:rsidR="00F11A89" w:rsidP="25E852B7" w:rsidRDefault="64AA8D5A" w14:paraId="28F368FF" w14:textId="77777777">
      <w:pPr>
        <w:ind w:left="720" w:hanging="720"/>
        <w:rPr>
          <w:rFonts w:ascii="Arial" w:hAnsi="Arial" w:eastAsia="Arial" w:cs="Arial"/>
          <w:sz w:val="22"/>
          <w:szCs w:val="22"/>
        </w:rPr>
      </w:pPr>
      <w:r w:rsidRPr="25E852B7">
        <w:rPr>
          <w:rFonts w:ascii="Arial" w:hAnsi="Arial" w:eastAsia="Arial" w:cs="Arial"/>
          <w:sz w:val="22"/>
          <w:szCs w:val="22"/>
        </w:rPr>
        <w:t>2.1</w:t>
      </w:r>
      <w:r w:rsidR="00F11A89">
        <w:tab/>
      </w:r>
      <w:r w:rsidRPr="25E852B7">
        <w:rPr>
          <w:rFonts w:ascii="Arial" w:hAnsi="Arial" w:eastAsia="Arial" w:cs="Arial"/>
          <w:sz w:val="22"/>
          <w:szCs w:val="22"/>
        </w:rPr>
        <w:t>Subject to sub-paragraphs (2) and (3), you must comply with this Code whenever you:</w:t>
      </w:r>
    </w:p>
    <w:p w:rsidRPr="003969F7" w:rsidR="00F11A89" w:rsidP="25E852B7" w:rsidRDefault="64AA8D5A" w14:paraId="1D0FB663" w14:textId="77777777">
      <w:pPr>
        <w:ind w:left="1440" w:hanging="731"/>
        <w:rPr>
          <w:rFonts w:ascii="Arial" w:hAnsi="Arial" w:eastAsia="Arial" w:cs="Arial"/>
          <w:sz w:val="22"/>
          <w:szCs w:val="22"/>
        </w:rPr>
      </w:pPr>
      <w:r w:rsidRPr="25E852B7">
        <w:rPr>
          <w:rFonts w:ascii="Arial" w:hAnsi="Arial" w:eastAsia="Arial" w:cs="Arial"/>
          <w:sz w:val="22"/>
          <w:szCs w:val="22"/>
        </w:rPr>
        <w:t xml:space="preserve">a. </w:t>
      </w:r>
      <w:r w:rsidR="00F11A89">
        <w:tab/>
      </w:r>
      <w:proofErr w:type="gramStart"/>
      <w:r w:rsidRPr="25E852B7">
        <w:rPr>
          <w:rFonts w:ascii="Arial" w:hAnsi="Arial" w:eastAsia="Arial" w:cs="Arial"/>
          <w:sz w:val="22"/>
          <w:szCs w:val="22"/>
        </w:rPr>
        <w:t>conduct</w:t>
      </w:r>
      <w:proofErr w:type="gramEnd"/>
      <w:r w:rsidRPr="25E852B7">
        <w:rPr>
          <w:rFonts w:ascii="Arial" w:hAnsi="Arial" w:eastAsia="Arial" w:cs="Arial"/>
          <w:sz w:val="22"/>
          <w:szCs w:val="22"/>
        </w:rPr>
        <w:t xml:space="preserve"> the business of the Council (which, in this Code, includes the business of the office to which you are elected or appointed); or </w:t>
      </w:r>
    </w:p>
    <w:p w:rsidRPr="003969F7" w:rsidR="00F11A89" w:rsidP="25E852B7" w:rsidRDefault="64AA8D5A" w14:paraId="7ED4ACD5" w14:textId="77777777">
      <w:pPr>
        <w:ind w:left="1440" w:hanging="731"/>
        <w:rPr>
          <w:rFonts w:ascii="Arial" w:hAnsi="Arial" w:eastAsia="Arial" w:cs="Arial"/>
          <w:sz w:val="22"/>
          <w:szCs w:val="22"/>
        </w:rPr>
      </w:pPr>
      <w:r w:rsidRPr="25E852B7">
        <w:rPr>
          <w:rFonts w:ascii="Arial" w:hAnsi="Arial" w:eastAsia="Arial" w:cs="Arial"/>
          <w:sz w:val="22"/>
          <w:szCs w:val="22"/>
        </w:rPr>
        <w:t xml:space="preserve">b. </w:t>
      </w:r>
      <w:r w:rsidR="00F11A89">
        <w:tab/>
      </w:r>
      <w:r w:rsidRPr="25E852B7">
        <w:rPr>
          <w:rFonts w:ascii="Arial" w:hAnsi="Arial" w:eastAsia="Arial" w:cs="Arial"/>
          <w:sz w:val="22"/>
          <w:szCs w:val="22"/>
        </w:rPr>
        <w:t xml:space="preserve">act, claim to act or give the impression you are acting as a representative of the Council, </w:t>
      </w:r>
    </w:p>
    <w:p w:rsidRPr="003969F7" w:rsidR="00F11A89" w:rsidP="25E852B7" w:rsidRDefault="64AA8D5A" w14:paraId="3FF76269" w14:textId="77777777">
      <w:pPr>
        <w:ind w:left="1440" w:hanging="731"/>
        <w:rPr>
          <w:rFonts w:ascii="Arial" w:hAnsi="Arial" w:eastAsia="Arial" w:cs="Arial"/>
          <w:sz w:val="22"/>
          <w:szCs w:val="22"/>
        </w:rPr>
      </w:pPr>
      <w:r w:rsidRPr="25E852B7">
        <w:rPr>
          <w:rFonts w:ascii="Arial" w:hAnsi="Arial" w:eastAsia="Arial" w:cs="Arial"/>
          <w:sz w:val="22"/>
          <w:szCs w:val="22"/>
        </w:rPr>
        <w:t>c.</w:t>
      </w:r>
      <w:r w:rsidR="00F11A89">
        <w:tab/>
      </w:r>
      <w:r w:rsidRPr="25E852B7">
        <w:rPr>
          <w:rFonts w:ascii="Arial" w:hAnsi="Arial" w:eastAsia="Arial" w:cs="Arial"/>
          <w:sz w:val="22"/>
          <w:szCs w:val="22"/>
        </w:rPr>
        <w:t xml:space="preserve">and references to your official capacity are construed accordingly. </w:t>
      </w:r>
    </w:p>
    <w:p w:rsidRPr="003969F7" w:rsidR="00F11A89" w:rsidP="25E852B7" w:rsidRDefault="00F11A89" w14:paraId="108739E1" w14:textId="77777777">
      <w:pPr>
        <w:ind w:left="720" w:hanging="720"/>
        <w:rPr>
          <w:rFonts w:ascii="Arial" w:hAnsi="Arial" w:eastAsia="Arial" w:cs="Arial"/>
          <w:sz w:val="22"/>
          <w:szCs w:val="22"/>
        </w:rPr>
      </w:pPr>
    </w:p>
    <w:p w:rsidRPr="003969F7" w:rsidR="00F11A89" w:rsidP="25E852B7" w:rsidRDefault="64AA8D5A" w14:paraId="2EC41726" w14:textId="77777777">
      <w:pPr>
        <w:ind w:left="720" w:hanging="720"/>
        <w:rPr>
          <w:rFonts w:ascii="Arial" w:hAnsi="Arial" w:eastAsia="Arial" w:cs="Arial"/>
          <w:sz w:val="22"/>
          <w:szCs w:val="22"/>
        </w:rPr>
      </w:pPr>
      <w:r w:rsidRPr="25E852B7">
        <w:rPr>
          <w:rFonts w:ascii="Arial" w:hAnsi="Arial" w:eastAsia="Arial" w:cs="Arial"/>
          <w:sz w:val="22"/>
          <w:szCs w:val="22"/>
        </w:rPr>
        <w:t>2.2</w:t>
      </w:r>
      <w:r w:rsidR="00F11A89">
        <w:tab/>
      </w:r>
      <w:r w:rsidRPr="25E852B7">
        <w:rPr>
          <w:rFonts w:ascii="Arial" w:hAnsi="Arial" w:eastAsia="Arial" w:cs="Arial"/>
          <w:sz w:val="22"/>
          <w:szCs w:val="22"/>
        </w:rPr>
        <w:t xml:space="preserve">This Code does not have effect in relation to your conduct other than where it is in your official capacity. </w:t>
      </w:r>
    </w:p>
    <w:p w:rsidRPr="003969F7" w:rsidR="00F11A89" w:rsidP="25E852B7" w:rsidRDefault="00F11A89" w14:paraId="33B8DF4D" w14:textId="77777777">
      <w:pPr>
        <w:ind w:left="720" w:hanging="720"/>
        <w:rPr>
          <w:rFonts w:ascii="Arial" w:hAnsi="Arial" w:eastAsia="Arial" w:cs="Arial"/>
          <w:sz w:val="22"/>
          <w:szCs w:val="22"/>
        </w:rPr>
      </w:pPr>
    </w:p>
    <w:p w:rsidRPr="003969F7" w:rsidR="00F11A89" w:rsidP="25E852B7" w:rsidRDefault="64AA8D5A" w14:paraId="565B6649" w14:textId="77777777">
      <w:pPr>
        <w:rPr>
          <w:rFonts w:ascii="Arial" w:hAnsi="Arial" w:eastAsia="Arial" w:cs="Arial"/>
          <w:sz w:val="22"/>
          <w:szCs w:val="22"/>
        </w:rPr>
      </w:pPr>
      <w:r w:rsidRPr="25E852B7">
        <w:rPr>
          <w:rFonts w:ascii="Arial" w:hAnsi="Arial" w:eastAsia="Arial" w:cs="Arial"/>
          <w:sz w:val="22"/>
          <w:szCs w:val="22"/>
        </w:rPr>
        <w:t>2.3</w:t>
      </w:r>
      <w:r w:rsidR="00F11A89">
        <w:tab/>
      </w:r>
      <w:r w:rsidRPr="25E852B7">
        <w:rPr>
          <w:rFonts w:ascii="Arial" w:hAnsi="Arial" w:eastAsia="Arial" w:cs="Arial"/>
          <w:sz w:val="22"/>
          <w:szCs w:val="22"/>
        </w:rPr>
        <w:t xml:space="preserve">Where you act as a representative of the Council - </w:t>
      </w:r>
    </w:p>
    <w:p w:rsidRPr="003969F7" w:rsidR="00F11A89" w:rsidP="25E852B7" w:rsidRDefault="64AA8D5A" w14:paraId="0B6FEC25" w14:textId="77777777">
      <w:pPr>
        <w:ind w:left="1276" w:hanging="567"/>
        <w:rPr>
          <w:rFonts w:ascii="Arial" w:hAnsi="Arial" w:eastAsia="Arial" w:cs="Arial"/>
          <w:sz w:val="22"/>
          <w:szCs w:val="22"/>
        </w:rPr>
      </w:pPr>
      <w:r w:rsidRPr="25E852B7">
        <w:rPr>
          <w:rFonts w:ascii="Arial" w:hAnsi="Arial" w:eastAsia="Arial" w:cs="Arial"/>
          <w:sz w:val="22"/>
          <w:szCs w:val="22"/>
        </w:rPr>
        <w:t xml:space="preserve">a. </w:t>
      </w:r>
      <w:r w:rsidR="00F11A89">
        <w:tab/>
      </w:r>
      <w:r w:rsidRPr="25E852B7">
        <w:rPr>
          <w:rFonts w:ascii="Arial" w:hAnsi="Arial" w:eastAsia="Arial" w:cs="Arial"/>
          <w:sz w:val="22"/>
          <w:szCs w:val="22"/>
        </w:rPr>
        <w:t xml:space="preserve">on another relevant authority, you must, when acting for that other authority, comply with that other authority’s code of conduct; or </w:t>
      </w:r>
    </w:p>
    <w:p w:rsidRPr="003969F7" w:rsidR="00F11A89" w:rsidP="25E852B7" w:rsidRDefault="64AA8D5A" w14:paraId="5FC2F0F3" w14:textId="77777777">
      <w:pPr>
        <w:ind w:left="1276" w:hanging="567"/>
        <w:rPr>
          <w:rFonts w:ascii="Arial" w:hAnsi="Arial" w:eastAsia="Arial" w:cs="Arial"/>
          <w:sz w:val="22"/>
          <w:szCs w:val="22"/>
        </w:rPr>
      </w:pPr>
      <w:r w:rsidRPr="25E852B7">
        <w:rPr>
          <w:rFonts w:ascii="Arial" w:hAnsi="Arial" w:eastAsia="Arial" w:cs="Arial"/>
          <w:sz w:val="22"/>
          <w:szCs w:val="22"/>
        </w:rPr>
        <w:t xml:space="preserve">b. </w:t>
      </w:r>
      <w:r w:rsidR="00F11A89">
        <w:tab/>
      </w:r>
      <w:r w:rsidRPr="25E852B7">
        <w:rPr>
          <w:rFonts w:ascii="Arial" w:hAnsi="Arial" w:eastAsia="Arial" w:cs="Arial"/>
          <w:sz w:val="22"/>
          <w:szCs w:val="22"/>
        </w:rPr>
        <w:t xml:space="preserve">on any other body, you must, when acting for that other body, comply with this Code, except and insofar as it conflicts with any other lawful obligations to which that other body may be subject. </w:t>
      </w:r>
    </w:p>
    <w:p w:rsidRPr="003969F7" w:rsidR="00F11A89" w:rsidP="25E852B7" w:rsidRDefault="00F11A89" w14:paraId="54A28C3E" w14:textId="77777777">
      <w:pPr>
        <w:ind w:left="720" w:hanging="720"/>
        <w:jc w:val="both"/>
        <w:rPr>
          <w:rFonts w:ascii="Arial" w:hAnsi="Arial" w:eastAsia="Arial" w:cs="Arial"/>
          <w:sz w:val="22"/>
          <w:szCs w:val="22"/>
        </w:rPr>
      </w:pPr>
    </w:p>
    <w:p w:rsidRPr="003969F7" w:rsidR="00F11A89" w:rsidP="25E852B7" w:rsidRDefault="64AA8D5A" w14:paraId="7AEB0AED" w14:textId="77777777">
      <w:pPr>
        <w:jc w:val="both"/>
        <w:rPr>
          <w:rFonts w:ascii="Arial" w:hAnsi="Arial" w:eastAsia="Arial" w:cs="Arial"/>
          <w:b/>
          <w:bCs/>
          <w:sz w:val="22"/>
          <w:szCs w:val="22"/>
        </w:rPr>
      </w:pPr>
      <w:r w:rsidRPr="25E852B7">
        <w:rPr>
          <w:rFonts w:ascii="Arial" w:hAnsi="Arial" w:eastAsia="Arial" w:cs="Arial"/>
          <w:b/>
          <w:bCs/>
          <w:sz w:val="22"/>
          <w:szCs w:val="22"/>
        </w:rPr>
        <w:t>3.</w:t>
      </w:r>
      <w:r w:rsidR="00F11A89">
        <w:tab/>
      </w:r>
      <w:r w:rsidRPr="25E852B7">
        <w:rPr>
          <w:rFonts w:ascii="Arial" w:hAnsi="Arial" w:eastAsia="Arial" w:cs="Arial"/>
          <w:b/>
          <w:bCs/>
          <w:sz w:val="22"/>
          <w:szCs w:val="22"/>
        </w:rPr>
        <w:t xml:space="preserve">General obligations </w:t>
      </w:r>
    </w:p>
    <w:p w:rsidR="25E852B7" w:rsidP="25E852B7" w:rsidRDefault="25E852B7" w14:paraId="178724BD" w14:textId="7AA344B9">
      <w:pPr>
        <w:jc w:val="both"/>
        <w:rPr>
          <w:rFonts w:ascii="Arial" w:hAnsi="Arial" w:eastAsia="Arial" w:cs="Arial"/>
          <w:b/>
          <w:bCs/>
          <w:sz w:val="22"/>
          <w:szCs w:val="22"/>
        </w:rPr>
      </w:pPr>
    </w:p>
    <w:p w:rsidRPr="003969F7" w:rsidR="00F11A89" w:rsidP="25E852B7" w:rsidRDefault="64AA8D5A" w14:paraId="260F0F39" w14:textId="77777777">
      <w:pPr>
        <w:rPr>
          <w:rFonts w:ascii="Arial" w:hAnsi="Arial" w:eastAsia="Arial" w:cs="Arial"/>
          <w:sz w:val="22"/>
          <w:szCs w:val="22"/>
        </w:rPr>
      </w:pPr>
      <w:r w:rsidRPr="25E852B7">
        <w:rPr>
          <w:rFonts w:ascii="Arial" w:hAnsi="Arial" w:eastAsia="Arial" w:cs="Arial"/>
          <w:sz w:val="22"/>
          <w:szCs w:val="22"/>
        </w:rPr>
        <w:t>3.1</w:t>
      </w:r>
      <w:r w:rsidR="00F11A89">
        <w:tab/>
      </w:r>
      <w:r w:rsidRPr="25E852B7">
        <w:rPr>
          <w:rFonts w:ascii="Arial" w:hAnsi="Arial" w:eastAsia="Arial" w:cs="Arial"/>
          <w:sz w:val="22"/>
          <w:szCs w:val="22"/>
        </w:rPr>
        <w:t xml:space="preserve">You must treat others with respect. </w:t>
      </w:r>
    </w:p>
    <w:p w:rsidRPr="003969F7" w:rsidR="00F11A89" w:rsidP="25E852B7" w:rsidRDefault="00F11A89" w14:paraId="2AC7D18E" w14:textId="77777777">
      <w:pPr>
        <w:rPr>
          <w:rFonts w:ascii="Arial" w:hAnsi="Arial" w:eastAsia="Arial" w:cs="Arial"/>
          <w:sz w:val="22"/>
          <w:szCs w:val="22"/>
        </w:rPr>
      </w:pPr>
    </w:p>
    <w:p w:rsidRPr="003969F7" w:rsidR="00F11A89" w:rsidP="25E852B7" w:rsidRDefault="64AA8D5A" w14:paraId="4EBEF1E0" w14:textId="77777777">
      <w:pPr>
        <w:rPr>
          <w:rFonts w:ascii="Arial" w:hAnsi="Arial" w:eastAsia="Arial" w:cs="Arial"/>
          <w:sz w:val="22"/>
          <w:szCs w:val="22"/>
        </w:rPr>
      </w:pPr>
      <w:r w:rsidRPr="25E852B7">
        <w:rPr>
          <w:rFonts w:ascii="Arial" w:hAnsi="Arial" w:eastAsia="Arial" w:cs="Arial"/>
          <w:sz w:val="22"/>
          <w:szCs w:val="22"/>
        </w:rPr>
        <w:t>3.2</w:t>
      </w:r>
      <w:r w:rsidR="00F11A89">
        <w:tab/>
      </w:r>
      <w:r w:rsidRPr="25E852B7">
        <w:rPr>
          <w:rFonts w:ascii="Arial" w:hAnsi="Arial" w:eastAsia="Arial" w:cs="Arial"/>
          <w:sz w:val="22"/>
          <w:szCs w:val="22"/>
        </w:rPr>
        <w:t>You must not:</w:t>
      </w:r>
    </w:p>
    <w:p w:rsidRPr="003969F7" w:rsidR="00F11A89" w:rsidP="25E852B7" w:rsidRDefault="64AA8D5A" w14:paraId="0E520E8C" w14:textId="77777777">
      <w:pPr>
        <w:ind w:left="1134" w:hanging="425"/>
        <w:rPr>
          <w:rFonts w:ascii="Arial" w:hAnsi="Arial" w:eastAsia="Arial" w:cs="Arial"/>
          <w:sz w:val="22"/>
          <w:szCs w:val="22"/>
        </w:rPr>
      </w:pPr>
      <w:r w:rsidRPr="25E852B7">
        <w:rPr>
          <w:rFonts w:ascii="Arial" w:hAnsi="Arial" w:eastAsia="Arial" w:cs="Arial"/>
          <w:sz w:val="22"/>
          <w:szCs w:val="22"/>
        </w:rPr>
        <w:t>a.</w:t>
      </w:r>
      <w:r w:rsidR="00F11A89">
        <w:tab/>
      </w:r>
      <w:proofErr w:type="gramStart"/>
      <w:r w:rsidRPr="25E852B7">
        <w:rPr>
          <w:rFonts w:ascii="Arial" w:hAnsi="Arial" w:eastAsia="Arial" w:cs="Arial"/>
          <w:sz w:val="22"/>
          <w:szCs w:val="22"/>
        </w:rPr>
        <w:t>do</w:t>
      </w:r>
      <w:proofErr w:type="gramEnd"/>
      <w:r w:rsidRPr="25E852B7">
        <w:rPr>
          <w:rFonts w:ascii="Arial" w:hAnsi="Arial" w:eastAsia="Arial" w:cs="Arial"/>
          <w:sz w:val="22"/>
          <w:szCs w:val="22"/>
        </w:rPr>
        <w:t xml:space="preserve"> anything which may cause your authority to breach the Equality Act 2010;</w:t>
      </w:r>
    </w:p>
    <w:p w:rsidRPr="003969F7" w:rsidR="00F11A89" w:rsidP="25E852B7" w:rsidRDefault="64AA8D5A" w14:paraId="7D04C11C" w14:textId="77777777">
      <w:pPr>
        <w:ind w:left="1134" w:hanging="425"/>
        <w:rPr>
          <w:rFonts w:ascii="Arial" w:hAnsi="Arial" w:eastAsia="Arial" w:cs="Arial"/>
          <w:sz w:val="22"/>
          <w:szCs w:val="22"/>
        </w:rPr>
      </w:pPr>
      <w:r w:rsidRPr="25E852B7">
        <w:rPr>
          <w:rFonts w:ascii="Arial" w:hAnsi="Arial" w:eastAsia="Arial" w:cs="Arial"/>
          <w:sz w:val="22"/>
          <w:szCs w:val="22"/>
        </w:rPr>
        <w:t>b.</w:t>
      </w:r>
      <w:r w:rsidR="00F11A89">
        <w:tab/>
      </w:r>
      <w:proofErr w:type="gramStart"/>
      <w:r w:rsidRPr="25E852B7">
        <w:rPr>
          <w:rFonts w:ascii="Arial" w:hAnsi="Arial" w:eastAsia="Arial" w:cs="Arial"/>
          <w:sz w:val="22"/>
          <w:szCs w:val="22"/>
        </w:rPr>
        <w:t>bully</w:t>
      </w:r>
      <w:proofErr w:type="gramEnd"/>
      <w:r w:rsidRPr="25E852B7">
        <w:rPr>
          <w:rFonts w:ascii="Arial" w:hAnsi="Arial" w:eastAsia="Arial" w:cs="Arial"/>
          <w:sz w:val="22"/>
          <w:szCs w:val="22"/>
        </w:rPr>
        <w:t xml:space="preserve"> any person; </w:t>
      </w:r>
    </w:p>
    <w:p w:rsidRPr="003969F7" w:rsidR="00F11A89" w:rsidP="25E852B7" w:rsidRDefault="64AA8D5A" w14:paraId="3A714E7A" w14:textId="77777777">
      <w:pPr>
        <w:ind w:left="1134" w:hanging="425"/>
        <w:rPr>
          <w:rFonts w:ascii="Arial" w:hAnsi="Arial" w:eastAsia="Arial" w:cs="Arial"/>
          <w:sz w:val="22"/>
          <w:szCs w:val="22"/>
        </w:rPr>
      </w:pPr>
      <w:r w:rsidRPr="25E852B7">
        <w:rPr>
          <w:rFonts w:ascii="Arial" w:hAnsi="Arial" w:eastAsia="Arial" w:cs="Arial"/>
          <w:sz w:val="22"/>
          <w:szCs w:val="22"/>
        </w:rPr>
        <w:t>c.</w:t>
      </w:r>
      <w:r w:rsidR="00F11A89">
        <w:tab/>
      </w:r>
      <w:proofErr w:type="gramStart"/>
      <w:r w:rsidRPr="25E852B7">
        <w:rPr>
          <w:rFonts w:ascii="Arial" w:hAnsi="Arial" w:eastAsia="Arial" w:cs="Arial"/>
          <w:sz w:val="22"/>
          <w:szCs w:val="22"/>
        </w:rPr>
        <w:t>intimidate</w:t>
      </w:r>
      <w:proofErr w:type="gramEnd"/>
      <w:r w:rsidRPr="25E852B7">
        <w:rPr>
          <w:rFonts w:ascii="Arial" w:hAnsi="Arial" w:eastAsia="Arial" w:cs="Arial"/>
          <w:sz w:val="22"/>
          <w:szCs w:val="22"/>
        </w:rPr>
        <w:t xml:space="preserve"> or attempt to intimidate any person who is or is likely to be:</w:t>
      </w:r>
    </w:p>
    <w:p w:rsidRPr="003969F7" w:rsidR="00F11A89" w:rsidP="25E852B7" w:rsidRDefault="64AA8D5A" w14:paraId="27DC692D" w14:textId="77777777">
      <w:pPr>
        <w:ind w:left="1701" w:hanging="567"/>
        <w:rPr>
          <w:rFonts w:ascii="Arial" w:hAnsi="Arial" w:eastAsia="Arial" w:cs="Arial"/>
          <w:sz w:val="22"/>
          <w:szCs w:val="22"/>
        </w:rPr>
      </w:pPr>
      <w:r w:rsidRPr="25E852B7">
        <w:rPr>
          <w:rFonts w:ascii="Arial" w:hAnsi="Arial" w:eastAsia="Arial" w:cs="Arial"/>
          <w:sz w:val="22"/>
          <w:szCs w:val="22"/>
        </w:rPr>
        <w:t>i.</w:t>
      </w:r>
      <w:r w:rsidR="00F11A89">
        <w:tab/>
      </w:r>
      <w:r w:rsidRPr="25E852B7">
        <w:rPr>
          <w:rFonts w:ascii="Arial" w:hAnsi="Arial" w:eastAsia="Arial" w:cs="Arial"/>
          <w:sz w:val="22"/>
          <w:szCs w:val="22"/>
        </w:rPr>
        <w:t xml:space="preserve">a complainant, </w:t>
      </w:r>
    </w:p>
    <w:p w:rsidRPr="003969F7" w:rsidR="00F11A89" w:rsidP="25E852B7" w:rsidRDefault="64AA8D5A" w14:paraId="4DBBA86E" w14:textId="77777777">
      <w:pPr>
        <w:ind w:left="1701" w:hanging="567"/>
        <w:rPr>
          <w:rFonts w:ascii="Arial" w:hAnsi="Arial" w:eastAsia="Arial" w:cs="Arial"/>
          <w:sz w:val="22"/>
          <w:szCs w:val="22"/>
        </w:rPr>
      </w:pPr>
      <w:r w:rsidRPr="25E852B7">
        <w:rPr>
          <w:rFonts w:ascii="Arial" w:hAnsi="Arial" w:eastAsia="Arial" w:cs="Arial"/>
          <w:sz w:val="22"/>
          <w:szCs w:val="22"/>
        </w:rPr>
        <w:t>ii.</w:t>
      </w:r>
      <w:r w:rsidR="00F11A89">
        <w:tab/>
      </w:r>
      <w:r w:rsidRPr="25E852B7">
        <w:rPr>
          <w:rFonts w:ascii="Arial" w:hAnsi="Arial" w:eastAsia="Arial" w:cs="Arial"/>
          <w:sz w:val="22"/>
          <w:szCs w:val="22"/>
        </w:rPr>
        <w:t>a witness, or</w:t>
      </w:r>
    </w:p>
    <w:p w:rsidRPr="003969F7" w:rsidR="00F11A89" w:rsidP="25E852B7" w:rsidRDefault="64AA8D5A" w14:paraId="33396FEF" w14:textId="77777777">
      <w:pPr>
        <w:ind w:left="1701" w:hanging="567"/>
        <w:rPr>
          <w:rFonts w:ascii="Arial" w:hAnsi="Arial" w:eastAsia="Arial" w:cs="Arial"/>
          <w:sz w:val="22"/>
          <w:szCs w:val="22"/>
        </w:rPr>
      </w:pPr>
      <w:r w:rsidRPr="25E852B7">
        <w:rPr>
          <w:rFonts w:ascii="Arial" w:hAnsi="Arial" w:eastAsia="Arial" w:cs="Arial"/>
          <w:sz w:val="22"/>
          <w:szCs w:val="22"/>
        </w:rPr>
        <w:t>iii.</w:t>
      </w:r>
      <w:r w:rsidR="00F11A89">
        <w:tab/>
      </w:r>
      <w:r w:rsidRPr="25E852B7">
        <w:rPr>
          <w:rFonts w:ascii="Arial" w:hAnsi="Arial" w:eastAsia="Arial" w:cs="Arial"/>
          <w:sz w:val="22"/>
          <w:szCs w:val="22"/>
        </w:rPr>
        <w:t xml:space="preserve">involved in the administration of any investigation or proceedings, in relation to an allegation that a member (including yourself) has failed to comply with his or her authority’s code of conduct; or </w:t>
      </w:r>
    </w:p>
    <w:p w:rsidRPr="003969F7" w:rsidR="00F11A89" w:rsidP="25E852B7" w:rsidRDefault="64AA8D5A" w14:paraId="3D87F3D9" w14:textId="77777777">
      <w:pPr>
        <w:ind w:left="1134" w:hanging="425"/>
        <w:rPr>
          <w:rFonts w:ascii="Arial" w:hAnsi="Arial" w:eastAsia="Arial" w:cs="Arial"/>
          <w:sz w:val="22"/>
          <w:szCs w:val="22"/>
        </w:rPr>
      </w:pPr>
      <w:r w:rsidRPr="25E852B7">
        <w:rPr>
          <w:rFonts w:ascii="Arial" w:hAnsi="Arial" w:eastAsia="Arial" w:cs="Arial"/>
          <w:sz w:val="22"/>
          <w:szCs w:val="22"/>
        </w:rPr>
        <w:t xml:space="preserve">d. </w:t>
      </w:r>
      <w:r w:rsidR="00F11A89">
        <w:tab/>
      </w:r>
      <w:proofErr w:type="gramStart"/>
      <w:r w:rsidRPr="25E852B7">
        <w:rPr>
          <w:rFonts w:ascii="Arial" w:hAnsi="Arial" w:eastAsia="Arial" w:cs="Arial"/>
          <w:sz w:val="22"/>
          <w:szCs w:val="22"/>
        </w:rPr>
        <w:t>do</w:t>
      </w:r>
      <w:proofErr w:type="gramEnd"/>
      <w:r w:rsidRPr="25E852B7">
        <w:rPr>
          <w:rFonts w:ascii="Arial" w:hAnsi="Arial" w:eastAsia="Arial" w:cs="Arial"/>
          <w:sz w:val="22"/>
          <w:szCs w:val="22"/>
        </w:rPr>
        <w:t xml:space="preserve"> anything which compromises or is likely to compromise the impartiality of those who work for, or on behalf of, the Council. </w:t>
      </w:r>
    </w:p>
    <w:p w:rsidR="00F11A89" w:rsidP="25E852B7" w:rsidRDefault="00F11A89" w14:paraId="23A2A560" w14:textId="77777777">
      <w:pPr>
        <w:ind w:left="1701" w:hanging="567"/>
        <w:jc w:val="both"/>
        <w:rPr>
          <w:rFonts w:ascii="Arial" w:hAnsi="Arial" w:eastAsia="Arial" w:cs="Arial"/>
          <w:sz w:val="22"/>
          <w:szCs w:val="22"/>
        </w:rPr>
      </w:pPr>
    </w:p>
    <w:p w:rsidR="00F11A89" w:rsidP="25E852B7" w:rsidRDefault="00F11A89" w14:paraId="31AF09AD" w14:textId="77777777">
      <w:pPr>
        <w:ind w:left="1701" w:hanging="567"/>
        <w:jc w:val="both"/>
        <w:rPr>
          <w:rFonts w:ascii="Arial" w:hAnsi="Arial" w:eastAsia="Arial" w:cs="Arial"/>
          <w:sz w:val="22"/>
          <w:szCs w:val="22"/>
        </w:rPr>
      </w:pPr>
    </w:p>
    <w:p w:rsidRPr="003969F7" w:rsidR="00F11A89" w:rsidP="25E852B7" w:rsidRDefault="00F11A89" w14:paraId="2312F55C" w14:textId="77777777">
      <w:pPr>
        <w:ind w:left="1701" w:hanging="567"/>
        <w:rPr>
          <w:rFonts w:ascii="Arial" w:hAnsi="Arial" w:eastAsia="Arial" w:cs="Arial"/>
          <w:sz w:val="22"/>
          <w:szCs w:val="22"/>
        </w:rPr>
      </w:pPr>
    </w:p>
    <w:p w:rsidRPr="003969F7" w:rsidR="00F11A89" w:rsidP="25E852B7" w:rsidRDefault="64AA8D5A" w14:paraId="295B9726" w14:textId="77777777">
      <w:pPr>
        <w:rPr>
          <w:rFonts w:ascii="Arial" w:hAnsi="Arial" w:eastAsia="Arial" w:cs="Arial"/>
          <w:sz w:val="22"/>
          <w:szCs w:val="22"/>
        </w:rPr>
      </w:pPr>
      <w:r w:rsidRPr="25E852B7">
        <w:rPr>
          <w:rFonts w:ascii="Arial" w:hAnsi="Arial" w:eastAsia="Arial" w:cs="Arial"/>
          <w:b/>
          <w:bCs/>
          <w:sz w:val="22"/>
          <w:szCs w:val="22"/>
        </w:rPr>
        <w:t>4.</w:t>
      </w:r>
      <w:r w:rsidRPr="25E852B7">
        <w:rPr>
          <w:rFonts w:ascii="Arial" w:hAnsi="Arial" w:eastAsia="Arial" w:cs="Arial"/>
          <w:sz w:val="22"/>
          <w:szCs w:val="22"/>
        </w:rPr>
        <w:t xml:space="preserve"> </w:t>
      </w:r>
      <w:r w:rsidR="00F11A89">
        <w:tab/>
      </w:r>
      <w:r w:rsidRPr="25E852B7">
        <w:rPr>
          <w:rFonts w:ascii="Arial" w:hAnsi="Arial" w:eastAsia="Arial" w:cs="Arial"/>
          <w:sz w:val="22"/>
          <w:szCs w:val="22"/>
        </w:rPr>
        <w:t xml:space="preserve">You must not: </w:t>
      </w:r>
    </w:p>
    <w:p w:rsidRPr="003969F7" w:rsidR="00F11A89" w:rsidP="25E852B7" w:rsidRDefault="64AA8D5A" w14:paraId="39C266A5" w14:textId="77777777">
      <w:pPr>
        <w:ind w:left="1440" w:hanging="720"/>
        <w:rPr>
          <w:rFonts w:ascii="Arial" w:hAnsi="Arial" w:eastAsia="Arial" w:cs="Arial"/>
          <w:sz w:val="22"/>
          <w:szCs w:val="22"/>
        </w:rPr>
      </w:pPr>
      <w:r w:rsidRPr="25E852B7">
        <w:rPr>
          <w:rFonts w:ascii="Arial" w:hAnsi="Arial" w:eastAsia="Arial" w:cs="Arial"/>
          <w:sz w:val="22"/>
          <w:szCs w:val="22"/>
        </w:rPr>
        <w:t>a.</w:t>
      </w:r>
      <w:r w:rsidR="00F11A89">
        <w:tab/>
      </w:r>
      <w:proofErr w:type="gramStart"/>
      <w:r w:rsidRPr="25E852B7">
        <w:rPr>
          <w:rFonts w:ascii="Arial" w:hAnsi="Arial" w:eastAsia="Arial" w:cs="Arial"/>
          <w:sz w:val="22"/>
          <w:szCs w:val="22"/>
        </w:rPr>
        <w:t>disclose</w:t>
      </w:r>
      <w:proofErr w:type="gramEnd"/>
      <w:r w:rsidRPr="25E852B7">
        <w:rPr>
          <w:rFonts w:ascii="Arial" w:hAnsi="Arial" w:eastAsia="Arial" w:cs="Arial"/>
          <w:sz w:val="22"/>
          <w:szCs w:val="22"/>
        </w:rPr>
        <w:t xml:space="preserve"> information given to you in confidence by anyone, or information acquired by you which you believe, or ought reasonably to be aware, is of a confidential nature, except where:</w:t>
      </w:r>
    </w:p>
    <w:p w:rsidRPr="003969F7" w:rsidR="00F11A89" w:rsidP="25E852B7" w:rsidRDefault="64AA8D5A" w14:paraId="71E8999C" w14:textId="77777777">
      <w:pPr>
        <w:ind w:left="1985" w:hanging="545"/>
        <w:rPr>
          <w:rFonts w:ascii="Arial" w:hAnsi="Arial" w:eastAsia="Arial" w:cs="Arial"/>
          <w:sz w:val="22"/>
          <w:szCs w:val="22"/>
        </w:rPr>
      </w:pPr>
      <w:r w:rsidRPr="25E852B7">
        <w:rPr>
          <w:rFonts w:ascii="Arial" w:hAnsi="Arial" w:eastAsia="Arial" w:cs="Arial"/>
          <w:sz w:val="22"/>
          <w:szCs w:val="22"/>
        </w:rPr>
        <w:t>i.</w:t>
      </w:r>
      <w:r w:rsidR="00F11A89">
        <w:tab/>
      </w:r>
      <w:r w:rsidRPr="25E852B7">
        <w:rPr>
          <w:rFonts w:ascii="Arial" w:hAnsi="Arial" w:eastAsia="Arial" w:cs="Arial"/>
          <w:sz w:val="22"/>
          <w:szCs w:val="22"/>
        </w:rPr>
        <w:t xml:space="preserve">you have the consent of a person </w:t>
      </w:r>
      <w:proofErr w:type="spellStart"/>
      <w:r w:rsidRPr="25E852B7">
        <w:rPr>
          <w:rFonts w:ascii="Arial" w:hAnsi="Arial" w:eastAsia="Arial" w:cs="Arial"/>
          <w:sz w:val="22"/>
          <w:szCs w:val="22"/>
        </w:rPr>
        <w:t>authorised</w:t>
      </w:r>
      <w:proofErr w:type="spellEnd"/>
      <w:r w:rsidRPr="25E852B7">
        <w:rPr>
          <w:rFonts w:ascii="Arial" w:hAnsi="Arial" w:eastAsia="Arial" w:cs="Arial"/>
          <w:sz w:val="22"/>
          <w:szCs w:val="22"/>
        </w:rPr>
        <w:t xml:space="preserve"> to give </w:t>
      </w:r>
      <w:proofErr w:type="gramStart"/>
      <w:r w:rsidRPr="25E852B7">
        <w:rPr>
          <w:rFonts w:ascii="Arial" w:hAnsi="Arial" w:eastAsia="Arial" w:cs="Arial"/>
          <w:sz w:val="22"/>
          <w:szCs w:val="22"/>
        </w:rPr>
        <w:t>it;</w:t>
      </w:r>
      <w:proofErr w:type="gramEnd"/>
      <w:r w:rsidRPr="25E852B7">
        <w:rPr>
          <w:rFonts w:ascii="Arial" w:hAnsi="Arial" w:eastAsia="Arial" w:cs="Arial"/>
          <w:sz w:val="22"/>
          <w:szCs w:val="22"/>
        </w:rPr>
        <w:t xml:space="preserve"> </w:t>
      </w:r>
    </w:p>
    <w:p w:rsidRPr="003969F7" w:rsidR="00F11A89" w:rsidP="25E852B7" w:rsidRDefault="64AA8D5A" w14:paraId="0359F56E" w14:textId="77777777">
      <w:pPr>
        <w:ind w:left="1985" w:hanging="545"/>
        <w:rPr>
          <w:rFonts w:ascii="Arial" w:hAnsi="Arial" w:eastAsia="Arial" w:cs="Arial"/>
          <w:sz w:val="22"/>
          <w:szCs w:val="22"/>
        </w:rPr>
      </w:pPr>
      <w:r w:rsidRPr="25E852B7">
        <w:rPr>
          <w:rFonts w:ascii="Arial" w:hAnsi="Arial" w:eastAsia="Arial" w:cs="Arial"/>
          <w:sz w:val="22"/>
          <w:szCs w:val="22"/>
        </w:rPr>
        <w:t>ii.</w:t>
      </w:r>
      <w:r w:rsidR="00F11A89">
        <w:tab/>
      </w:r>
      <w:r w:rsidRPr="25E852B7">
        <w:rPr>
          <w:rFonts w:ascii="Arial" w:hAnsi="Arial" w:eastAsia="Arial" w:cs="Arial"/>
          <w:sz w:val="22"/>
          <w:szCs w:val="22"/>
        </w:rPr>
        <w:t xml:space="preserve">you are required by law to do </w:t>
      </w:r>
      <w:proofErr w:type="gramStart"/>
      <w:r w:rsidRPr="25E852B7">
        <w:rPr>
          <w:rFonts w:ascii="Arial" w:hAnsi="Arial" w:eastAsia="Arial" w:cs="Arial"/>
          <w:sz w:val="22"/>
          <w:szCs w:val="22"/>
        </w:rPr>
        <w:t>so;</w:t>
      </w:r>
      <w:proofErr w:type="gramEnd"/>
    </w:p>
    <w:p w:rsidRPr="003969F7" w:rsidR="00F11A89" w:rsidP="25E852B7" w:rsidRDefault="64AA8D5A" w14:paraId="2D2924E6" w14:textId="77777777">
      <w:pPr>
        <w:ind w:left="1985" w:hanging="545"/>
        <w:rPr>
          <w:rFonts w:ascii="Arial" w:hAnsi="Arial" w:eastAsia="Arial" w:cs="Arial"/>
          <w:sz w:val="22"/>
          <w:szCs w:val="22"/>
        </w:rPr>
      </w:pPr>
      <w:r w:rsidRPr="25E852B7">
        <w:rPr>
          <w:rFonts w:ascii="Arial" w:hAnsi="Arial" w:eastAsia="Arial" w:cs="Arial"/>
          <w:sz w:val="22"/>
          <w:szCs w:val="22"/>
        </w:rPr>
        <w:t xml:space="preserve"> iii.</w:t>
      </w:r>
      <w:r w:rsidR="00F11A89">
        <w:tab/>
      </w:r>
      <w:r w:rsidRPr="25E852B7">
        <w:rPr>
          <w:rFonts w:ascii="Arial" w:hAnsi="Arial" w:eastAsia="Arial" w:cs="Arial"/>
          <w:sz w:val="22"/>
          <w:szCs w:val="22"/>
        </w:rPr>
        <w:t xml:space="preserve">the disclosure is made to a third party for the purpose of obtaining professional advice provided that the third party agrees not to disclose the information to any other person; or </w:t>
      </w:r>
    </w:p>
    <w:p w:rsidRPr="003969F7" w:rsidR="00F11A89" w:rsidP="25E852B7" w:rsidRDefault="64AA8D5A" w14:paraId="1E795E47" w14:textId="77777777">
      <w:pPr>
        <w:ind w:left="1985" w:hanging="545"/>
        <w:rPr>
          <w:rFonts w:ascii="Arial" w:hAnsi="Arial" w:eastAsia="Arial" w:cs="Arial"/>
          <w:sz w:val="22"/>
          <w:szCs w:val="22"/>
        </w:rPr>
      </w:pPr>
      <w:r w:rsidRPr="25E852B7">
        <w:rPr>
          <w:rFonts w:ascii="Arial" w:hAnsi="Arial" w:eastAsia="Arial" w:cs="Arial"/>
          <w:sz w:val="22"/>
          <w:szCs w:val="22"/>
        </w:rPr>
        <w:t>iv.</w:t>
      </w:r>
      <w:r w:rsidR="00F11A89">
        <w:tab/>
      </w:r>
      <w:r w:rsidRPr="25E852B7">
        <w:rPr>
          <w:rFonts w:ascii="Arial" w:hAnsi="Arial" w:eastAsia="Arial" w:cs="Arial"/>
          <w:sz w:val="22"/>
          <w:szCs w:val="22"/>
        </w:rPr>
        <w:t xml:space="preserve">the disclosure is: </w:t>
      </w:r>
    </w:p>
    <w:p w:rsidRPr="003969F7" w:rsidR="00F11A89" w:rsidP="25E852B7" w:rsidRDefault="64AA8D5A" w14:paraId="312291A7" w14:textId="77777777">
      <w:pPr>
        <w:ind w:left="2410" w:hanging="425"/>
        <w:rPr>
          <w:rFonts w:ascii="Arial" w:hAnsi="Arial" w:eastAsia="Arial" w:cs="Arial"/>
          <w:sz w:val="22"/>
          <w:szCs w:val="22"/>
        </w:rPr>
      </w:pPr>
      <w:r w:rsidRPr="25E852B7">
        <w:rPr>
          <w:rFonts w:ascii="Arial" w:hAnsi="Arial" w:eastAsia="Arial" w:cs="Arial"/>
          <w:sz w:val="22"/>
          <w:szCs w:val="22"/>
        </w:rPr>
        <w:t xml:space="preserve">a) </w:t>
      </w:r>
      <w:r w:rsidR="00F11A89">
        <w:tab/>
      </w:r>
      <w:r w:rsidRPr="25E852B7">
        <w:rPr>
          <w:rFonts w:ascii="Arial" w:hAnsi="Arial" w:eastAsia="Arial" w:cs="Arial"/>
          <w:sz w:val="22"/>
          <w:szCs w:val="22"/>
        </w:rPr>
        <w:t xml:space="preserve">reasonable and in the public interest; and </w:t>
      </w:r>
    </w:p>
    <w:p w:rsidRPr="003969F7" w:rsidR="00F11A89" w:rsidP="25E852B7" w:rsidRDefault="64AA8D5A" w14:paraId="163A6E91" w14:textId="77777777">
      <w:pPr>
        <w:ind w:left="2410" w:hanging="425"/>
        <w:rPr>
          <w:rFonts w:ascii="Arial" w:hAnsi="Arial" w:eastAsia="Arial" w:cs="Arial"/>
          <w:sz w:val="22"/>
          <w:szCs w:val="22"/>
        </w:rPr>
      </w:pPr>
      <w:r w:rsidRPr="25E852B7">
        <w:rPr>
          <w:rFonts w:ascii="Arial" w:hAnsi="Arial" w:eastAsia="Arial" w:cs="Arial"/>
          <w:sz w:val="22"/>
          <w:szCs w:val="22"/>
        </w:rPr>
        <w:t>b)</w:t>
      </w:r>
      <w:r w:rsidR="00F11A89">
        <w:tab/>
      </w:r>
      <w:r w:rsidRPr="25E852B7">
        <w:rPr>
          <w:rFonts w:ascii="Arial" w:hAnsi="Arial" w:eastAsia="Arial" w:cs="Arial"/>
          <w:sz w:val="22"/>
          <w:szCs w:val="22"/>
        </w:rPr>
        <w:t xml:space="preserve">made in good faith and in compliance with the reasonable requirements of the Council; or </w:t>
      </w:r>
    </w:p>
    <w:p w:rsidRPr="003969F7" w:rsidR="00F11A89" w:rsidP="25E852B7" w:rsidRDefault="64AA8D5A" w14:paraId="5AB05B4F" w14:textId="77777777">
      <w:pPr>
        <w:ind w:left="1440" w:hanging="720"/>
        <w:rPr>
          <w:rFonts w:ascii="Arial" w:hAnsi="Arial" w:eastAsia="Arial" w:cs="Arial"/>
          <w:sz w:val="22"/>
          <w:szCs w:val="22"/>
        </w:rPr>
      </w:pPr>
      <w:r w:rsidRPr="25E852B7">
        <w:rPr>
          <w:rFonts w:ascii="Arial" w:hAnsi="Arial" w:eastAsia="Arial" w:cs="Arial"/>
          <w:sz w:val="22"/>
          <w:szCs w:val="22"/>
        </w:rPr>
        <w:t>b.</w:t>
      </w:r>
      <w:r w:rsidR="00F11A89">
        <w:tab/>
      </w:r>
      <w:proofErr w:type="gramStart"/>
      <w:r w:rsidRPr="25E852B7">
        <w:rPr>
          <w:rFonts w:ascii="Arial" w:hAnsi="Arial" w:eastAsia="Arial" w:cs="Arial"/>
          <w:sz w:val="22"/>
          <w:szCs w:val="22"/>
        </w:rPr>
        <w:t>prevent</w:t>
      </w:r>
      <w:proofErr w:type="gramEnd"/>
      <w:r w:rsidRPr="25E852B7">
        <w:rPr>
          <w:rFonts w:ascii="Arial" w:hAnsi="Arial" w:eastAsia="Arial" w:cs="Arial"/>
          <w:sz w:val="22"/>
          <w:szCs w:val="22"/>
        </w:rPr>
        <w:t xml:space="preserve"> another person from gaining access to information to which that person is entitled by law.</w:t>
      </w:r>
    </w:p>
    <w:p w:rsidRPr="003969F7" w:rsidR="00F11A89" w:rsidP="25E852B7" w:rsidRDefault="00F11A89" w14:paraId="3AABCD1A" w14:textId="77777777">
      <w:pPr>
        <w:ind w:left="1440" w:hanging="720"/>
        <w:rPr>
          <w:rFonts w:ascii="Arial" w:hAnsi="Arial" w:eastAsia="Arial" w:cs="Arial"/>
          <w:sz w:val="22"/>
          <w:szCs w:val="22"/>
        </w:rPr>
      </w:pPr>
    </w:p>
    <w:p w:rsidRPr="003969F7" w:rsidR="00F11A89" w:rsidP="25E852B7" w:rsidRDefault="64AA8D5A" w14:paraId="6BE82B65" w14:textId="77777777">
      <w:pPr>
        <w:ind w:left="720" w:hanging="720"/>
        <w:rPr>
          <w:rFonts w:ascii="Arial" w:hAnsi="Arial" w:eastAsia="Arial" w:cs="Arial"/>
          <w:sz w:val="22"/>
          <w:szCs w:val="22"/>
        </w:rPr>
      </w:pPr>
      <w:r w:rsidRPr="25E852B7">
        <w:rPr>
          <w:rFonts w:ascii="Arial" w:hAnsi="Arial" w:eastAsia="Arial" w:cs="Arial"/>
          <w:b/>
          <w:bCs/>
          <w:sz w:val="22"/>
          <w:szCs w:val="22"/>
        </w:rPr>
        <w:t>5.</w:t>
      </w:r>
      <w:r w:rsidRPr="25E852B7">
        <w:rPr>
          <w:rFonts w:ascii="Arial" w:hAnsi="Arial" w:eastAsia="Arial" w:cs="Arial"/>
          <w:sz w:val="22"/>
          <w:szCs w:val="22"/>
        </w:rPr>
        <w:t xml:space="preserve"> </w:t>
      </w:r>
      <w:r w:rsidR="00F11A89">
        <w:tab/>
      </w:r>
      <w:r w:rsidRPr="25E852B7">
        <w:rPr>
          <w:rFonts w:ascii="Arial" w:hAnsi="Arial" w:eastAsia="Arial" w:cs="Arial"/>
          <w:sz w:val="22"/>
          <w:szCs w:val="22"/>
        </w:rPr>
        <w:t>You must not conduct yourself in a manner which could reasonably be regarded as bringing your office or the Council into disrepute.</w:t>
      </w:r>
    </w:p>
    <w:p w:rsidRPr="003969F7" w:rsidR="00F11A89" w:rsidP="25E852B7" w:rsidRDefault="64AA8D5A" w14:paraId="44D5B06F" w14:textId="77777777">
      <w:pPr>
        <w:ind w:left="720" w:hanging="720"/>
        <w:rPr>
          <w:rFonts w:ascii="Arial" w:hAnsi="Arial" w:eastAsia="Arial" w:cs="Arial"/>
          <w:sz w:val="22"/>
          <w:szCs w:val="22"/>
        </w:rPr>
      </w:pPr>
      <w:r w:rsidRPr="25E852B7">
        <w:rPr>
          <w:rFonts w:ascii="Arial" w:hAnsi="Arial" w:eastAsia="Arial" w:cs="Arial"/>
          <w:sz w:val="22"/>
          <w:szCs w:val="22"/>
        </w:rPr>
        <w:t xml:space="preserve"> </w:t>
      </w:r>
    </w:p>
    <w:p w:rsidRPr="003969F7" w:rsidR="00F11A89" w:rsidP="25E852B7" w:rsidRDefault="64AA8D5A" w14:paraId="54DE7E25" w14:textId="77777777">
      <w:pPr>
        <w:rPr>
          <w:rFonts w:ascii="Arial" w:hAnsi="Arial" w:eastAsia="Arial" w:cs="Arial"/>
          <w:sz w:val="22"/>
          <w:szCs w:val="22"/>
        </w:rPr>
      </w:pPr>
      <w:r w:rsidRPr="25E852B7">
        <w:rPr>
          <w:rFonts w:ascii="Arial" w:hAnsi="Arial" w:eastAsia="Arial" w:cs="Arial"/>
          <w:b/>
          <w:bCs/>
          <w:sz w:val="22"/>
          <w:szCs w:val="22"/>
        </w:rPr>
        <w:t>6.</w:t>
      </w:r>
      <w:r w:rsidRPr="25E852B7">
        <w:rPr>
          <w:rFonts w:ascii="Arial" w:hAnsi="Arial" w:eastAsia="Arial" w:cs="Arial"/>
          <w:sz w:val="22"/>
          <w:szCs w:val="22"/>
        </w:rPr>
        <w:t xml:space="preserve"> </w:t>
      </w:r>
      <w:r w:rsidR="00F11A89">
        <w:tab/>
      </w:r>
      <w:r w:rsidRPr="25E852B7">
        <w:rPr>
          <w:rFonts w:ascii="Arial" w:hAnsi="Arial" w:eastAsia="Arial" w:cs="Arial"/>
          <w:sz w:val="22"/>
          <w:szCs w:val="22"/>
        </w:rPr>
        <w:t>You:</w:t>
      </w:r>
    </w:p>
    <w:p w:rsidRPr="003969F7" w:rsidR="00F11A89" w:rsidP="25E852B7" w:rsidRDefault="64AA8D5A" w14:paraId="769A39E3" w14:textId="77777777">
      <w:pPr>
        <w:ind w:left="1276" w:hanging="556"/>
        <w:rPr>
          <w:rFonts w:ascii="Arial" w:hAnsi="Arial" w:eastAsia="Arial" w:cs="Arial"/>
          <w:sz w:val="22"/>
          <w:szCs w:val="22"/>
        </w:rPr>
      </w:pPr>
      <w:r w:rsidRPr="25E852B7">
        <w:rPr>
          <w:rFonts w:ascii="Arial" w:hAnsi="Arial" w:eastAsia="Arial" w:cs="Arial"/>
          <w:sz w:val="22"/>
          <w:szCs w:val="22"/>
        </w:rPr>
        <w:t xml:space="preserve">a. </w:t>
      </w:r>
      <w:r w:rsidR="00F11A89">
        <w:tab/>
      </w:r>
      <w:r w:rsidRPr="25E852B7">
        <w:rPr>
          <w:rFonts w:ascii="Arial" w:hAnsi="Arial" w:eastAsia="Arial" w:cs="Arial"/>
          <w:sz w:val="22"/>
          <w:szCs w:val="22"/>
        </w:rPr>
        <w:t xml:space="preserve">must not use or attempt to use your position as a member improperly to confer on or secure for yourself or any other person, an advantage or disadvantage; and </w:t>
      </w:r>
    </w:p>
    <w:p w:rsidRPr="003969F7" w:rsidR="00F11A89" w:rsidP="25E852B7" w:rsidRDefault="64AA8D5A" w14:paraId="15ABC19D" w14:textId="77777777">
      <w:pPr>
        <w:ind w:left="1276" w:hanging="556"/>
        <w:rPr>
          <w:rFonts w:ascii="Arial" w:hAnsi="Arial" w:eastAsia="Arial" w:cs="Arial"/>
          <w:sz w:val="22"/>
          <w:szCs w:val="22"/>
        </w:rPr>
      </w:pPr>
      <w:r w:rsidRPr="25E852B7">
        <w:rPr>
          <w:rFonts w:ascii="Arial" w:hAnsi="Arial" w:eastAsia="Arial" w:cs="Arial"/>
          <w:sz w:val="22"/>
          <w:szCs w:val="22"/>
        </w:rPr>
        <w:t xml:space="preserve">b. </w:t>
      </w:r>
      <w:r w:rsidR="00F11A89">
        <w:tab/>
      </w:r>
      <w:r w:rsidRPr="25E852B7">
        <w:rPr>
          <w:rFonts w:ascii="Arial" w:hAnsi="Arial" w:eastAsia="Arial" w:cs="Arial"/>
          <w:sz w:val="22"/>
          <w:szCs w:val="22"/>
        </w:rPr>
        <w:t xml:space="preserve">must, when using or </w:t>
      </w:r>
      <w:proofErr w:type="spellStart"/>
      <w:r w:rsidRPr="25E852B7">
        <w:rPr>
          <w:rFonts w:ascii="Arial" w:hAnsi="Arial" w:eastAsia="Arial" w:cs="Arial"/>
          <w:sz w:val="22"/>
          <w:szCs w:val="22"/>
        </w:rPr>
        <w:t>authorising</w:t>
      </w:r>
      <w:proofErr w:type="spellEnd"/>
      <w:r w:rsidRPr="25E852B7">
        <w:rPr>
          <w:rFonts w:ascii="Arial" w:hAnsi="Arial" w:eastAsia="Arial" w:cs="Arial"/>
          <w:sz w:val="22"/>
          <w:szCs w:val="22"/>
        </w:rPr>
        <w:t xml:space="preserve"> the use by others of the resources of your authority: </w:t>
      </w:r>
    </w:p>
    <w:p w:rsidRPr="003969F7" w:rsidR="00F11A89" w:rsidP="25E852B7" w:rsidRDefault="64AA8D5A" w14:paraId="792F5928" w14:textId="77777777">
      <w:pPr>
        <w:ind w:left="1701" w:hanging="425"/>
        <w:rPr>
          <w:rFonts w:ascii="Arial" w:hAnsi="Arial" w:eastAsia="Arial" w:cs="Arial"/>
          <w:sz w:val="22"/>
          <w:szCs w:val="22"/>
        </w:rPr>
      </w:pPr>
      <w:r w:rsidRPr="25E852B7">
        <w:rPr>
          <w:rFonts w:ascii="Arial" w:hAnsi="Arial" w:eastAsia="Arial" w:cs="Arial"/>
          <w:sz w:val="22"/>
          <w:szCs w:val="22"/>
        </w:rPr>
        <w:t xml:space="preserve">i. </w:t>
      </w:r>
      <w:r w:rsidR="00F11A89">
        <w:tab/>
      </w:r>
      <w:r w:rsidRPr="25E852B7">
        <w:rPr>
          <w:rFonts w:ascii="Arial" w:hAnsi="Arial" w:eastAsia="Arial" w:cs="Arial"/>
          <w:sz w:val="22"/>
          <w:szCs w:val="22"/>
        </w:rPr>
        <w:t>act in accordance with the Council’s reasonable requirements; and</w:t>
      </w:r>
    </w:p>
    <w:p w:rsidRPr="003969F7" w:rsidR="00F11A89" w:rsidP="25E852B7" w:rsidRDefault="64AA8D5A" w14:paraId="287C4B6B" w14:textId="77777777">
      <w:pPr>
        <w:ind w:left="1701" w:hanging="425"/>
        <w:rPr>
          <w:rFonts w:ascii="Arial" w:hAnsi="Arial" w:eastAsia="Arial" w:cs="Arial"/>
          <w:sz w:val="22"/>
          <w:szCs w:val="22"/>
        </w:rPr>
      </w:pPr>
      <w:r w:rsidRPr="25E852B7">
        <w:rPr>
          <w:rFonts w:ascii="Arial" w:hAnsi="Arial" w:eastAsia="Arial" w:cs="Arial"/>
          <w:sz w:val="22"/>
          <w:szCs w:val="22"/>
        </w:rPr>
        <w:t xml:space="preserve"> ii.</w:t>
      </w:r>
      <w:r w:rsidR="00F11A89">
        <w:tab/>
      </w:r>
      <w:r w:rsidRPr="25E852B7">
        <w:rPr>
          <w:rFonts w:ascii="Arial" w:hAnsi="Arial" w:eastAsia="Arial" w:cs="Arial"/>
          <w:sz w:val="22"/>
          <w:szCs w:val="22"/>
        </w:rPr>
        <w:t xml:space="preserve">ensure that such resources are not used improperly for political purposes (including party political purposes); and </w:t>
      </w:r>
    </w:p>
    <w:p w:rsidRPr="003969F7" w:rsidR="00F11A89" w:rsidP="25E852B7" w:rsidRDefault="64AA8D5A" w14:paraId="43661353" w14:textId="77777777">
      <w:pPr>
        <w:ind w:left="1276" w:hanging="556"/>
        <w:rPr>
          <w:rFonts w:ascii="Arial" w:hAnsi="Arial" w:eastAsia="Arial" w:cs="Arial"/>
          <w:sz w:val="22"/>
          <w:szCs w:val="22"/>
        </w:rPr>
      </w:pPr>
      <w:r w:rsidRPr="25E852B7">
        <w:rPr>
          <w:rFonts w:ascii="Arial" w:hAnsi="Arial" w:eastAsia="Arial" w:cs="Arial"/>
          <w:sz w:val="22"/>
          <w:szCs w:val="22"/>
        </w:rPr>
        <w:t xml:space="preserve">c. </w:t>
      </w:r>
      <w:r w:rsidR="00F11A89">
        <w:tab/>
      </w:r>
      <w:r w:rsidRPr="25E852B7">
        <w:rPr>
          <w:rFonts w:ascii="Arial" w:hAnsi="Arial" w:eastAsia="Arial" w:cs="Arial"/>
          <w:sz w:val="22"/>
          <w:szCs w:val="22"/>
        </w:rPr>
        <w:t xml:space="preserve">must have regard to any applicable Local Authority Code of Publicity made under the Local Government Act 1986. </w:t>
      </w:r>
    </w:p>
    <w:p w:rsidRPr="003969F7" w:rsidR="00F11A89" w:rsidP="25E852B7" w:rsidRDefault="00F11A89" w14:paraId="3E002D9F" w14:textId="77777777">
      <w:pPr>
        <w:ind w:left="1440" w:hanging="720"/>
        <w:jc w:val="both"/>
        <w:rPr>
          <w:rFonts w:ascii="Arial" w:hAnsi="Arial" w:eastAsia="Arial" w:cs="Arial"/>
          <w:sz w:val="22"/>
          <w:szCs w:val="22"/>
        </w:rPr>
      </w:pPr>
    </w:p>
    <w:p w:rsidRPr="003969F7" w:rsidR="00F11A89" w:rsidP="25E852B7" w:rsidRDefault="64AA8D5A" w14:paraId="27E2F7C4" w14:textId="77777777">
      <w:pPr>
        <w:tabs>
          <w:tab w:val="left" w:pos="709"/>
        </w:tabs>
        <w:ind w:left="1276" w:hanging="1276"/>
        <w:jc w:val="both"/>
        <w:rPr>
          <w:rFonts w:ascii="Arial" w:hAnsi="Arial" w:eastAsia="Arial" w:cs="Arial"/>
          <w:b/>
          <w:bCs/>
          <w:sz w:val="22"/>
          <w:szCs w:val="22"/>
        </w:rPr>
      </w:pPr>
      <w:r w:rsidRPr="25E852B7">
        <w:rPr>
          <w:rFonts w:ascii="Arial" w:hAnsi="Arial" w:eastAsia="Arial" w:cs="Arial"/>
          <w:b/>
          <w:bCs/>
          <w:sz w:val="22"/>
          <w:szCs w:val="22"/>
        </w:rPr>
        <w:t>7.</w:t>
      </w:r>
      <w:r w:rsidR="00F11A89">
        <w:tab/>
      </w:r>
      <w:r w:rsidRPr="25E852B7">
        <w:rPr>
          <w:rFonts w:ascii="Arial" w:hAnsi="Arial" w:eastAsia="Arial" w:cs="Arial"/>
          <w:b/>
          <w:bCs/>
          <w:sz w:val="22"/>
          <w:szCs w:val="22"/>
        </w:rPr>
        <w:t>Decisions</w:t>
      </w:r>
    </w:p>
    <w:p w:rsidR="25E852B7" w:rsidP="25E852B7" w:rsidRDefault="25E852B7" w14:paraId="253AB466" w14:textId="14873FB4">
      <w:pPr>
        <w:tabs>
          <w:tab w:val="left" w:pos="709"/>
        </w:tabs>
        <w:ind w:left="1276" w:hanging="1276"/>
        <w:jc w:val="both"/>
        <w:rPr>
          <w:rFonts w:ascii="Arial" w:hAnsi="Arial" w:eastAsia="Arial" w:cs="Arial"/>
          <w:b/>
          <w:bCs/>
          <w:sz w:val="22"/>
          <w:szCs w:val="22"/>
        </w:rPr>
      </w:pPr>
    </w:p>
    <w:p w:rsidRPr="003969F7" w:rsidR="00F11A89" w:rsidP="25E852B7" w:rsidRDefault="64AA8D5A" w14:paraId="4947ED39" w14:textId="77777777">
      <w:pPr>
        <w:ind w:left="720" w:hanging="720"/>
        <w:jc w:val="both"/>
        <w:rPr>
          <w:rFonts w:ascii="Arial" w:hAnsi="Arial" w:eastAsia="Arial" w:cs="Arial"/>
          <w:sz w:val="22"/>
          <w:szCs w:val="22"/>
        </w:rPr>
      </w:pPr>
      <w:r w:rsidRPr="25E852B7">
        <w:rPr>
          <w:rFonts w:ascii="Arial" w:hAnsi="Arial" w:eastAsia="Arial" w:cs="Arial"/>
          <w:sz w:val="22"/>
          <w:szCs w:val="22"/>
        </w:rPr>
        <w:t>7.1</w:t>
      </w:r>
      <w:r w:rsidR="00F11A89">
        <w:tab/>
      </w:r>
      <w:r w:rsidRPr="25E852B7">
        <w:rPr>
          <w:rFonts w:ascii="Arial" w:hAnsi="Arial" w:eastAsia="Arial" w:cs="Arial"/>
          <w:sz w:val="22"/>
          <w:szCs w:val="22"/>
        </w:rPr>
        <w:t>When reaching decisions on any matter you must have regard to any relevant advice provided to you by</w:t>
      </w:r>
    </w:p>
    <w:p w:rsidRPr="003969F7" w:rsidR="00F11A89" w:rsidP="25E852B7" w:rsidRDefault="64AA8D5A" w14:paraId="6764876F" w14:textId="77777777">
      <w:pPr>
        <w:ind w:left="1440" w:hanging="720"/>
        <w:jc w:val="both"/>
        <w:rPr>
          <w:rFonts w:ascii="Arial" w:hAnsi="Arial" w:eastAsia="Arial" w:cs="Arial"/>
          <w:sz w:val="22"/>
          <w:szCs w:val="22"/>
        </w:rPr>
      </w:pPr>
      <w:r w:rsidRPr="25E852B7">
        <w:rPr>
          <w:rFonts w:ascii="Arial" w:hAnsi="Arial" w:eastAsia="Arial" w:cs="Arial"/>
          <w:sz w:val="22"/>
          <w:szCs w:val="22"/>
        </w:rPr>
        <w:t>a.</w:t>
      </w:r>
      <w:r w:rsidR="00F11A89">
        <w:tab/>
      </w:r>
      <w:r w:rsidRPr="25E852B7">
        <w:rPr>
          <w:rFonts w:ascii="Arial" w:hAnsi="Arial" w:eastAsia="Arial" w:cs="Arial"/>
          <w:sz w:val="22"/>
          <w:szCs w:val="22"/>
        </w:rPr>
        <w:t xml:space="preserve">The Council’s chief finance officer; or </w:t>
      </w:r>
    </w:p>
    <w:p w:rsidRPr="003969F7" w:rsidR="00F11A89" w:rsidP="25E852B7" w:rsidRDefault="64AA8D5A" w14:paraId="16ACA477" w14:textId="77777777">
      <w:pPr>
        <w:ind w:left="1440" w:hanging="720"/>
        <w:jc w:val="both"/>
        <w:rPr>
          <w:rFonts w:ascii="Arial" w:hAnsi="Arial" w:eastAsia="Arial" w:cs="Arial"/>
          <w:sz w:val="22"/>
          <w:szCs w:val="22"/>
        </w:rPr>
      </w:pPr>
      <w:r w:rsidRPr="25E852B7">
        <w:rPr>
          <w:rFonts w:ascii="Arial" w:hAnsi="Arial" w:eastAsia="Arial" w:cs="Arial"/>
          <w:sz w:val="22"/>
          <w:szCs w:val="22"/>
        </w:rPr>
        <w:t xml:space="preserve">b. </w:t>
      </w:r>
      <w:r w:rsidR="00F11A89">
        <w:tab/>
      </w:r>
      <w:r w:rsidRPr="25E852B7">
        <w:rPr>
          <w:rFonts w:ascii="Arial" w:hAnsi="Arial" w:eastAsia="Arial" w:cs="Arial"/>
          <w:sz w:val="22"/>
          <w:szCs w:val="22"/>
        </w:rPr>
        <w:t xml:space="preserve">The Council’s monitoring officer, </w:t>
      </w:r>
    </w:p>
    <w:p w:rsidRPr="003969F7" w:rsidR="00F11A89" w:rsidP="25E852B7" w:rsidRDefault="64AA8D5A" w14:paraId="782E155C" w14:textId="77777777">
      <w:pPr>
        <w:ind w:left="720" w:hanging="709"/>
        <w:jc w:val="both"/>
        <w:rPr>
          <w:rFonts w:ascii="Arial" w:hAnsi="Arial" w:eastAsia="Arial" w:cs="Arial"/>
          <w:sz w:val="22"/>
          <w:szCs w:val="22"/>
        </w:rPr>
      </w:pPr>
      <w:r w:rsidRPr="25E852B7">
        <w:rPr>
          <w:rFonts w:ascii="Arial" w:hAnsi="Arial" w:eastAsia="Arial" w:cs="Arial"/>
          <w:sz w:val="22"/>
          <w:szCs w:val="22"/>
        </w:rPr>
        <w:t xml:space="preserve">where that officer is acting pursuant to his or her personal statutory duties. </w:t>
      </w:r>
    </w:p>
    <w:p w:rsidRPr="003969F7" w:rsidR="00F11A89" w:rsidP="25E852B7" w:rsidRDefault="00F11A89" w14:paraId="1AF66A1A" w14:textId="77777777">
      <w:pPr>
        <w:tabs>
          <w:tab w:val="left" w:pos="709"/>
        </w:tabs>
        <w:ind w:left="1276" w:firstLine="11"/>
        <w:jc w:val="both"/>
        <w:rPr>
          <w:rFonts w:ascii="Arial" w:hAnsi="Arial" w:eastAsia="Arial" w:cs="Arial"/>
          <w:sz w:val="22"/>
          <w:szCs w:val="22"/>
        </w:rPr>
      </w:pPr>
    </w:p>
    <w:p w:rsidRPr="003969F7" w:rsidR="00F11A89" w:rsidP="25E852B7" w:rsidRDefault="64AA8D5A" w14:paraId="7A512EB3" w14:textId="77777777">
      <w:pPr>
        <w:pStyle w:val="ListParagraph"/>
        <w:numPr>
          <w:ilvl w:val="1"/>
          <w:numId w:val="16"/>
        </w:num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sz w:val="22"/>
          <w:szCs w:val="22"/>
        </w:rPr>
      </w:pPr>
      <w:r w:rsidRPr="25E852B7">
        <w:rPr>
          <w:rFonts w:ascii="Arial" w:hAnsi="Arial" w:eastAsia="Arial" w:cs="Arial"/>
          <w:sz w:val="22"/>
          <w:szCs w:val="22"/>
        </w:rPr>
        <w:t xml:space="preserve">You must give reasons for all decisions in accordance with any statutory requirements and any reasonable additional requirements imposed by your authority. </w:t>
      </w:r>
    </w:p>
    <w:p w:rsidRPr="003969F7" w:rsidR="00F11A89" w:rsidP="25E852B7" w:rsidRDefault="00F11A89" w14:paraId="2B141F75" w14:textId="77777777">
      <w:pPr>
        <w:jc w:val="both"/>
        <w:rPr>
          <w:rFonts w:ascii="Arial" w:hAnsi="Arial" w:eastAsia="Arial" w:cs="Arial"/>
          <w:sz w:val="22"/>
          <w:szCs w:val="22"/>
        </w:rPr>
      </w:pPr>
    </w:p>
    <w:p w:rsidRPr="003969F7" w:rsidR="00F11A89" w:rsidP="25E852B7" w:rsidRDefault="64AA8D5A" w14:paraId="3E07977B" w14:textId="77777777">
      <w:pPr>
        <w:jc w:val="both"/>
        <w:outlineLvl w:val="1"/>
        <w:rPr>
          <w:rFonts w:ascii="Arial" w:hAnsi="Arial" w:eastAsia="Arial" w:cs="Arial"/>
          <w:b/>
          <w:bCs/>
          <w:sz w:val="22"/>
          <w:szCs w:val="22"/>
        </w:rPr>
      </w:pPr>
      <w:bookmarkStart w:name="_Toc334007695" w:id="1"/>
      <w:r w:rsidRPr="25E852B7">
        <w:rPr>
          <w:rFonts w:ascii="Arial" w:hAnsi="Arial" w:eastAsia="Arial" w:cs="Arial"/>
          <w:b/>
          <w:bCs/>
          <w:sz w:val="22"/>
          <w:szCs w:val="22"/>
        </w:rPr>
        <w:t>Part 2 - Disclosable pecuniary interests</w:t>
      </w:r>
      <w:bookmarkEnd w:id="1"/>
    </w:p>
    <w:p w:rsidRPr="003969F7" w:rsidR="00F11A89" w:rsidP="25E852B7" w:rsidRDefault="00F11A89" w14:paraId="444B2A91" w14:textId="77777777">
      <w:pPr>
        <w:jc w:val="both"/>
        <w:rPr>
          <w:rFonts w:ascii="Arial" w:hAnsi="Arial" w:eastAsia="Arial" w:cs="Arial"/>
          <w:b/>
          <w:bCs/>
          <w:sz w:val="22"/>
          <w:szCs w:val="22"/>
        </w:rPr>
      </w:pPr>
    </w:p>
    <w:p w:rsidRPr="003969F7" w:rsidR="00F11A89" w:rsidP="25E852B7" w:rsidRDefault="64AA8D5A" w14:paraId="12ACD133" w14:textId="77777777">
      <w:pPr>
        <w:jc w:val="both"/>
        <w:rPr>
          <w:rFonts w:ascii="Arial" w:hAnsi="Arial" w:eastAsia="Arial" w:cs="Arial"/>
          <w:b/>
          <w:bCs/>
          <w:sz w:val="22"/>
          <w:szCs w:val="22"/>
        </w:rPr>
      </w:pPr>
      <w:r w:rsidRPr="25E852B7">
        <w:rPr>
          <w:rFonts w:ascii="Arial" w:hAnsi="Arial" w:eastAsia="Arial" w:cs="Arial"/>
          <w:b/>
          <w:bCs/>
          <w:sz w:val="22"/>
          <w:szCs w:val="22"/>
        </w:rPr>
        <w:t xml:space="preserve">8. </w:t>
      </w:r>
      <w:r w:rsidR="00F11A89">
        <w:tab/>
      </w:r>
      <w:r w:rsidRPr="25E852B7">
        <w:rPr>
          <w:rFonts w:ascii="Arial" w:hAnsi="Arial" w:eastAsia="Arial" w:cs="Arial"/>
          <w:b/>
          <w:bCs/>
          <w:sz w:val="22"/>
          <w:szCs w:val="22"/>
        </w:rPr>
        <w:t>Notification of disclosable pecuniary interests</w:t>
      </w:r>
    </w:p>
    <w:p w:rsidR="25E852B7" w:rsidP="25E852B7" w:rsidRDefault="25E852B7" w14:paraId="2592E021" w14:textId="1EB676C8">
      <w:pPr>
        <w:jc w:val="both"/>
        <w:rPr>
          <w:rFonts w:ascii="Arial" w:hAnsi="Arial" w:eastAsia="Arial" w:cs="Arial"/>
          <w:b/>
          <w:bCs/>
          <w:sz w:val="22"/>
          <w:szCs w:val="22"/>
        </w:rPr>
      </w:pPr>
    </w:p>
    <w:p w:rsidRPr="003969F7" w:rsidR="00F11A89" w:rsidP="25E852B7" w:rsidRDefault="64AA8D5A" w14:paraId="0AE240D0" w14:textId="77777777">
      <w:pPr>
        <w:ind w:left="720" w:hanging="720"/>
        <w:jc w:val="both"/>
        <w:rPr>
          <w:rFonts w:ascii="Arial" w:hAnsi="Arial" w:eastAsia="Arial" w:cs="Arial"/>
          <w:sz w:val="22"/>
          <w:szCs w:val="22"/>
        </w:rPr>
      </w:pPr>
      <w:r w:rsidRPr="25E852B7">
        <w:rPr>
          <w:rFonts w:ascii="Arial" w:hAnsi="Arial" w:eastAsia="Arial" w:cs="Arial"/>
          <w:sz w:val="22"/>
          <w:szCs w:val="22"/>
        </w:rPr>
        <w:t>8.1</w:t>
      </w:r>
      <w:r w:rsidR="00F11A89">
        <w:tab/>
      </w:r>
      <w:r w:rsidRPr="25E852B7">
        <w:rPr>
          <w:rFonts w:ascii="Arial" w:hAnsi="Arial" w:eastAsia="Arial" w:cs="Arial"/>
          <w:sz w:val="22"/>
          <w:szCs w:val="22"/>
        </w:rPr>
        <w:t xml:space="preserve">Within 28 days of becoming a member or co-opted member, you must notify the Monitoring Officer of any ‘disclosable pecuniary </w:t>
      </w:r>
      <w:proofErr w:type="gramStart"/>
      <w:r w:rsidRPr="25E852B7">
        <w:rPr>
          <w:rFonts w:ascii="Arial" w:hAnsi="Arial" w:eastAsia="Arial" w:cs="Arial"/>
          <w:sz w:val="22"/>
          <w:szCs w:val="22"/>
        </w:rPr>
        <w:t>interests’</w:t>
      </w:r>
      <w:proofErr w:type="gramEnd"/>
      <w:r w:rsidRPr="25E852B7">
        <w:rPr>
          <w:rFonts w:ascii="Arial" w:hAnsi="Arial" w:eastAsia="Arial" w:cs="Arial"/>
          <w:sz w:val="22"/>
          <w:szCs w:val="22"/>
        </w:rPr>
        <w:t>.</w:t>
      </w:r>
    </w:p>
    <w:p w:rsidRPr="003969F7" w:rsidR="00F11A89" w:rsidP="25E852B7" w:rsidRDefault="00F11A89" w14:paraId="24DD1048" w14:textId="77777777">
      <w:pPr>
        <w:jc w:val="both"/>
        <w:rPr>
          <w:rFonts w:ascii="Arial" w:hAnsi="Arial" w:eastAsia="Arial" w:cs="Arial"/>
          <w:sz w:val="22"/>
          <w:szCs w:val="22"/>
        </w:rPr>
      </w:pPr>
    </w:p>
    <w:p w:rsidRPr="003969F7" w:rsidR="00F11A89" w:rsidP="25E852B7" w:rsidRDefault="64AA8D5A" w14:paraId="4FC64DC8" w14:textId="77777777">
      <w:pPr>
        <w:ind w:left="720"/>
        <w:jc w:val="both"/>
        <w:rPr>
          <w:rFonts w:ascii="Arial" w:hAnsi="Arial" w:eastAsia="Arial" w:cs="Arial"/>
          <w:sz w:val="22"/>
          <w:szCs w:val="22"/>
        </w:rPr>
      </w:pPr>
      <w:r w:rsidRPr="25E852B7">
        <w:rPr>
          <w:rFonts w:ascii="Arial" w:hAnsi="Arial" w:eastAsia="Arial" w:cs="Arial"/>
          <w:sz w:val="22"/>
          <w:szCs w:val="22"/>
        </w:rPr>
        <w:t>[</w:t>
      </w:r>
      <w:r w:rsidRPr="25E852B7">
        <w:rPr>
          <w:rFonts w:ascii="Arial" w:hAnsi="Arial" w:eastAsia="Arial" w:cs="Arial"/>
          <w:i/>
          <w:iCs/>
          <w:sz w:val="22"/>
          <w:szCs w:val="22"/>
        </w:rPr>
        <w:t>Note: Existing members and co-opted members of the Council to notify the Monitoring Officer of disclosable pecuniary interests within 28 days of the adoption of the Code</w:t>
      </w:r>
      <w:r w:rsidRPr="25E852B7">
        <w:rPr>
          <w:rFonts w:ascii="Arial" w:hAnsi="Arial" w:eastAsia="Arial" w:cs="Arial"/>
          <w:sz w:val="22"/>
          <w:szCs w:val="22"/>
        </w:rPr>
        <w:t>]</w:t>
      </w:r>
    </w:p>
    <w:p w:rsidRPr="003969F7" w:rsidR="00F11A89" w:rsidP="25E852B7" w:rsidRDefault="00F11A89" w14:paraId="05A2D145" w14:textId="77777777">
      <w:pPr>
        <w:jc w:val="both"/>
        <w:rPr>
          <w:rFonts w:ascii="Arial" w:hAnsi="Arial" w:eastAsia="Arial" w:cs="Arial"/>
          <w:sz w:val="22"/>
          <w:szCs w:val="22"/>
        </w:rPr>
      </w:pPr>
    </w:p>
    <w:p w:rsidRPr="003969F7" w:rsidR="00F11A89" w:rsidP="25E852B7" w:rsidRDefault="64AA8D5A" w14:paraId="5242EEDA" w14:textId="77777777">
      <w:pPr>
        <w:ind w:left="720" w:hanging="720"/>
        <w:jc w:val="both"/>
        <w:rPr>
          <w:rFonts w:ascii="Arial" w:hAnsi="Arial" w:eastAsia="Arial" w:cs="Arial"/>
          <w:sz w:val="22"/>
          <w:szCs w:val="22"/>
        </w:rPr>
      </w:pPr>
      <w:r w:rsidRPr="25E852B7">
        <w:rPr>
          <w:rFonts w:ascii="Arial" w:hAnsi="Arial" w:eastAsia="Arial" w:cs="Arial"/>
          <w:sz w:val="22"/>
          <w:szCs w:val="22"/>
        </w:rPr>
        <w:lastRenderedPageBreak/>
        <w:t>8.2</w:t>
      </w:r>
      <w:r w:rsidR="00F11A89">
        <w:tab/>
      </w:r>
      <w:r w:rsidRPr="25E852B7">
        <w:rPr>
          <w:rFonts w:ascii="Arial" w:hAnsi="Arial" w:eastAsia="Arial" w:cs="Arial"/>
          <w:sz w:val="22"/>
          <w:szCs w:val="22"/>
        </w:rPr>
        <w:t>A ‘disclosable pecuniary interest’ is an interest of yourself, or of your partner if you are aware of your partner's interest, within the descriptions set out in the table below.</w:t>
      </w:r>
    </w:p>
    <w:p w:rsidRPr="003969F7" w:rsidR="00F11A89" w:rsidP="25E852B7" w:rsidRDefault="00F11A89" w14:paraId="6CD1F02B" w14:textId="77777777">
      <w:pPr>
        <w:jc w:val="both"/>
        <w:rPr>
          <w:rFonts w:ascii="Arial" w:hAnsi="Arial" w:eastAsia="Arial" w:cs="Arial"/>
          <w:sz w:val="22"/>
          <w:szCs w:val="22"/>
        </w:rPr>
      </w:pPr>
    </w:p>
    <w:p w:rsidRPr="003969F7" w:rsidR="00F11A89" w:rsidP="25E852B7" w:rsidRDefault="64AA8D5A" w14:paraId="4CF78CB1" w14:textId="77777777">
      <w:pPr>
        <w:ind w:left="720" w:hanging="720"/>
        <w:jc w:val="both"/>
        <w:rPr>
          <w:rFonts w:ascii="Arial" w:hAnsi="Arial" w:eastAsia="Arial" w:cs="Arial"/>
          <w:sz w:val="22"/>
          <w:szCs w:val="22"/>
        </w:rPr>
      </w:pPr>
      <w:r w:rsidRPr="25E852B7">
        <w:rPr>
          <w:rFonts w:ascii="Arial" w:hAnsi="Arial" w:eastAsia="Arial" w:cs="Arial"/>
          <w:sz w:val="22"/>
          <w:szCs w:val="22"/>
        </w:rPr>
        <w:t>8.3</w:t>
      </w:r>
      <w:r w:rsidR="00F11A89">
        <w:tab/>
      </w:r>
      <w:r w:rsidRPr="25E852B7">
        <w:rPr>
          <w:rFonts w:ascii="Arial" w:hAnsi="Arial" w:eastAsia="Arial" w:cs="Arial"/>
          <w:sz w:val="22"/>
          <w:szCs w:val="22"/>
        </w:rPr>
        <w:t>"Partner" means a spouse or civil partner, or a person with whom you are living as husband or wife, or a person with whom you are living as if you are civil partners.</w:t>
      </w:r>
    </w:p>
    <w:p w:rsidRPr="003969F7" w:rsidR="00F11A89" w:rsidP="25E852B7" w:rsidRDefault="00F11A89" w14:paraId="4FDD51DE" w14:textId="77777777">
      <w:pPr>
        <w:jc w:val="both"/>
        <w:rPr>
          <w:rFonts w:ascii="Arial" w:hAnsi="Arial" w:eastAsia="Arial" w:cs="Arial"/>
          <w:sz w:val="22"/>
          <w:szCs w:val="22"/>
        </w:rPr>
      </w:pPr>
    </w:p>
    <w:tbl>
      <w:tblPr>
        <w:tblStyle w:val="TableGrid"/>
        <w:tblW w:w="0" w:type="auto"/>
        <w:tblInd w:w="704" w:type="dxa"/>
        <w:tblLook w:val="01E0" w:firstRow="1" w:lastRow="1" w:firstColumn="1" w:lastColumn="1" w:noHBand="0" w:noVBand="0"/>
      </w:tblPr>
      <w:tblGrid>
        <w:gridCol w:w="2268"/>
        <w:gridCol w:w="6604"/>
      </w:tblGrid>
      <w:tr w:rsidRPr="003969F7" w:rsidR="00F11A89" w:rsidTr="25E852B7" w14:paraId="3A9A632E" w14:textId="77777777">
        <w:tc>
          <w:tcPr>
            <w:tcW w:w="2268" w:type="dxa"/>
          </w:tcPr>
          <w:p w:rsidRPr="003969F7" w:rsidR="00F11A89" w:rsidP="25E852B7" w:rsidRDefault="64AA8D5A" w14:paraId="789A9D3E" w14:textId="77777777">
            <w:pPr>
              <w:ind w:left="720"/>
              <w:jc w:val="both"/>
              <w:rPr>
                <w:rFonts w:ascii="Arial" w:hAnsi="Arial" w:eastAsia="Arial" w:cs="Arial"/>
                <w:b/>
                <w:bCs/>
                <w:sz w:val="22"/>
                <w:szCs w:val="22"/>
              </w:rPr>
            </w:pPr>
            <w:r w:rsidRPr="25E852B7">
              <w:rPr>
                <w:rFonts w:ascii="Arial" w:hAnsi="Arial" w:eastAsia="Arial" w:cs="Arial"/>
                <w:b/>
                <w:bCs/>
                <w:sz w:val="22"/>
                <w:szCs w:val="22"/>
              </w:rPr>
              <w:t>Subject</w:t>
            </w:r>
          </w:p>
        </w:tc>
        <w:tc>
          <w:tcPr>
            <w:tcW w:w="6604" w:type="dxa"/>
          </w:tcPr>
          <w:p w:rsidRPr="003969F7" w:rsidR="00F11A89" w:rsidP="25E852B7" w:rsidRDefault="64AA8D5A" w14:paraId="5E8F4D6E" w14:textId="77777777">
            <w:pPr>
              <w:jc w:val="both"/>
              <w:rPr>
                <w:rFonts w:ascii="Arial" w:hAnsi="Arial" w:eastAsia="Arial" w:cs="Arial"/>
                <w:b/>
                <w:bCs/>
                <w:sz w:val="22"/>
                <w:szCs w:val="22"/>
              </w:rPr>
            </w:pPr>
            <w:r w:rsidRPr="25E852B7">
              <w:rPr>
                <w:rFonts w:ascii="Arial" w:hAnsi="Arial" w:eastAsia="Arial" w:cs="Arial"/>
                <w:b/>
                <w:bCs/>
                <w:sz w:val="22"/>
                <w:szCs w:val="22"/>
              </w:rPr>
              <w:t>Description</w:t>
            </w:r>
          </w:p>
        </w:tc>
      </w:tr>
      <w:tr w:rsidRPr="003969F7" w:rsidR="00F11A89" w:rsidTr="25E852B7" w14:paraId="0832CB3D" w14:textId="77777777">
        <w:tc>
          <w:tcPr>
            <w:tcW w:w="2268" w:type="dxa"/>
          </w:tcPr>
          <w:p w:rsidRPr="003969F7" w:rsidR="00F11A89" w:rsidP="25E852B7" w:rsidRDefault="64AA8D5A" w14:paraId="4FDBBCF8" w14:textId="77777777">
            <w:pPr>
              <w:jc w:val="both"/>
              <w:rPr>
                <w:rFonts w:ascii="Arial" w:hAnsi="Arial" w:eastAsia="Arial" w:cs="Arial"/>
                <w:sz w:val="22"/>
                <w:szCs w:val="22"/>
              </w:rPr>
            </w:pPr>
            <w:r w:rsidRPr="25E852B7">
              <w:rPr>
                <w:rFonts w:ascii="Arial" w:hAnsi="Arial" w:eastAsia="Arial" w:cs="Arial"/>
                <w:sz w:val="22"/>
                <w:szCs w:val="22"/>
              </w:rPr>
              <w:t xml:space="preserve">Employment, office, trade, </w:t>
            </w:r>
            <w:proofErr w:type="gramStart"/>
            <w:r w:rsidRPr="25E852B7">
              <w:rPr>
                <w:rFonts w:ascii="Arial" w:hAnsi="Arial" w:eastAsia="Arial" w:cs="Arial"/>
                <w:sz w:val="22"/>
                <w:szCs w:val="22"/>
              </w:rPr>
              <w:t>profession</w:t>
            </w:r>
            <w:proofErr w:type="gramEnd"/>
            <w:r w:rsidRPr="25E852B7">
              <w:rPr>
                <w:rFonts w:ascii="Arial" w:hAnsi="Arial" w:eastAsia="Arial" w:cs="Arial"/>
                <w:sz w:val="22"/>
                <w:szCs w:val="22"/>
              </w:rPr>
              <w:t xml:space="preserve"> or vocation</w:t>
            </w:r>
          </w:p>
          <w:p w:rsidRPr="003969F7" w:rsidR="00F11A89" w:rsidP="25E852B7" w:rsidRDefault="00F11A89" w14:paraId="3BED4718" w14:textId="77777777">
            <w:pPr>
              <w:jc w:val="both"/>
              <w:rPr>
                <w:rFonts w:ascii="Arial" w:hAnsi="Arial" w:eastAsia="Arial" w:cs="Arial"/>
                <w:sz w:val="22"/>
                <w:szCs w:val="22"/>
              </w:rPr>
            </w:pPr>
          </w:p>
          <w:p w:rsidRPr="003969F7" w:rsidR="00F11A89" w:rsidP="25E852B7" w:rsidRDefault="64AA8D5A" w14:paraId="18CD24C2" w14:textId="77777777">
            <w:pPr>
              <w:jc w:val="both"/>
              <w:rPr>
                <w:rFonts w:ascii="Arial" w:hAnsi="Arial" w:eastAsia="Arial" w:cs="Arial"/>
                <w:sz w:val="22"/>
                <w:szCs w:val="22"/>
              </w:rPr>
            </w:pPr>
            <w:r w:rsidRPr="25E852B7">
              <w:rPr>
                <w:rFonts w:ascii="Arial" w:hAnsi="Arial" w:eastAsia="Arial" w:cs="Arial"/>
                <w:sz w:val="22"/>
                <w:szCs w:val="22"/>
              </w:rPr>
              <w:t>Sponsorship</w:t>
            </w:r>
          </w:p>
          <w:p w:rsidRPr="003969F7" w:rsidR="00F11A89" w:rsidP="25E852B7" w:rsidRDefault="00F11A89" w14:paraId="1107F36E" w14:textId="77777777">
            <w:pPr>
              <w:jc w:val="both"/>
              <w:rPr>
                <w:rFonts w:ascii="Arial" w:hAnsi="Arial" w:eastAsia="Arial" w:cs="Arial"/>
                <w:sz w:val="22"/>
                <w:szCs w:val="22"/>
              </w:rPr>
            </w:pPr>
          </w:p>
          <w:p w:rsidRPr="003969F7" w:rsidR="00F11A89" w:rsidP="25E852B7" w:rsidRDefault="00F11A89" w14:paraId="79128B57" w14:textId="77777777">
            <w:pPr>
              <w:jc w:val="both"/>
              <w:rPr>
                <w:rFonts w:ascii="Arial" w:hAnsi="Arial" w:eastAsia="Arial" w:cs="Arial"/>
                <w:sz w:val="22"/>
                <w:szCs w:val="22"/>
              </w:rPr>
            </w:pPr>
          </w:p>
          <w:p w:rsidRPr="003969F7" w:rsidR="00F11A89" w:rsidP="25E852B7" w:rsidRDefault="00F11A89" w14:paraId="57787447" w14:textId="77777777">
            <w:pPr>
              <w:jc w:val="both"/>
              <w:rPr>
                <w:rFonts w:ascii="Arial" w:hAnsi="Arial" w:eastAsia="Arial" w:cs="Arial"/>
                <w:sz w:val="22"/>
                <w:szCs w:val="22"/>
              </w:rPr>
            </w:pPr>
          </w:p>
          <w:p w:rsidRPr="003969F7" w:rsidR="00F11A89" w:rsidP="25E852B7" w:rsidRDefault="00F11A89" w14:paraId="4311A262" w14:textId="77777777">
            <w:pPr>
              <w:jc w:val="both"/>
              <w:rPr>
                <w:rFonts w:ascii="Arial" w:hAnsi="Arial" w:eastAsia="Arial" w:cs="Arial"/>
                <w:sz w:val="22"/>
                <w:szCs w:val="22"/>
              </w:rPr>
            </w:pPr>
          </w:p>
          <w:p w:rsidRPr="003969F7" w:rsidR="00F11A89" w:rsidP="25E852B7" w:rsidRDefault="00F11A89" w14:paraId="168F543C" w14:textId="77777777">
            <w:pPr>
              <w:jc w:val="both"/>
              <w:rPr>
                <w:rFonts w:ascii="Arial" w:hAnsi="Arial" w:eastAsia="Arial" w:cs="Arial"/>
                <w:sz w:val="22"/>
                <w:szCs w:val="22"/>
              </w:rPr>
            </w:pPr>
          </w:p>
          <w:p w:rsidRPr="003969F7" w:rsidR="00F11A89" w:rsidP="25E852B7" w:rsidRDefault="00F11A89" w14:paraId="139F31FB" w14:textId="77777777">
            <w:pPr>
              <w:jc w:val="both"/>
              <w:rPr>
                <w:rFonts w:ascii="Arial" w:hAnsi="Arial" w:eastAsia="Arial" w:cs="Arial"/>
                <w:sz w:val="22"/>
                <w:szCs w:val="22"/>
              </w:rPr>
            </w:pPr>
          </w:p>
          <w:p w:rsidRPr="003969F7" w:rsidR="00F11A89" w:rsidP="25E852B7" w:rsidRDefault="00F11A89" w14:paraId="5D4D15CA" w14:textId="77777777">
            <w:pPr>
              <w:jc w:val="both"/>
              <w:rPr>
                <w:rFonts w:ascii="Arial" w:hAnsi="Arial" w:eastAsia="Arial" w:cs="Arial"/>
                <w:sz w:val="22"/>
                <w:szCs w:val="22"/>
              </w:rPr>
            </w:pPr>
          </w:p>
          <w:p w:rsidRPr="003969F7" w:rsidR="00F11A89" w:rsidP="25E852B7" w:rsidRDefault="00F11A89" w14:paraId="7149DBA5" w14:textId="77777777">
            <w:pPr>
              <w:jc w:val="both"/>
              <w:rPr>
                <w:rFonts w:ascii="Arial" w:hAnsi="Arial" w:eastAsia="Arial" w:cs="Arial"/>
                <w:sz w:val="22"/>
                <w:szCs w:val="22"/>
              </w:rPr>
            </w:pPr>
          </w:p>
          <w:p w:rsidRPr="003969F7" w:rsidR="00F11A89" w:rsidP="25E852B7" w:rsidRDefault="00F11A89" w14:paraId="397C2D0C" w14:textId="77777777">
            <w:pPr>
              <w:jc w:val="both"/>
              <w:rPr>
                <w:rFonts w:ascii="Arial" w:hAnsi="Arial" w:eastAsia="Arial" w:cs="Arial"/>
                <w:sz w:val="22"/>
                <w:szCs w:val="22"/>
              </w:rPr>
            </w:pPr>
          </w:p>
          <w:p w:rsidRPr="003969F7" w:rsidR="00F11A89" w:rsidP="25E852B7" w:rsidRDefault="64AA8D5A" w14:paraId="6BD8F29C" w14:textId="77777777">
            <w:pPr>
              <w:jc w:val="both"/>
              <w:rPr>
                <w:rFonts w:ascii="Arial" w:hAnsi="Arial" w:eastAsia="Arial" w:cs="Arial"/>
                <w:sz w:val="22"/>
                <w:szCs w:val="22"/>
              </w:rPr>
            </w:pPr>
            <w:r w:rsidRPr="25E852B7">
              <w:rPr>
                <w:rFonts w:ascii="Arial" w:hAnsi="Arial" w:eastAsia="Arial" w:cs="Arial"/>
                <w:sz w:val="22"/>
                <w:szCs w:val="22"/>
              </w:rPr>
              <w:t>Contracts</w:t>
            </w:r>
          </w:p>
          <w:p w:rsidRPr="003969F7" w:rsidR="00F11A89" w:rsidP="25E852B7" w:rsidRDefault="00F11A89" w14:paraId="7CE02EEC" w14:textId="77777777">
            <w:pPr>
              <w:jc w:val="both"/>
              <w:rPr>
                <w:rFonts w:ascii="Arial" w:hAnsi="Arial" w:eastAsia="Arial" w:cs="Arial"/>
                <w:sz w:val="22"/>
                <w:szCs w:val="22"/>
              </w:rPr>
            </w:pPr>
          </w:p>
          <w:p w:rsidRPr="003969F7" w:rsidR="00F11A89" w:rsidP="25E852B7" w:rsidRDefault="00F11A89" w14:paraId="3F751570" w14:textId="77777777">
            <w:pPr>
              <w:jc w:val="both"/>
              <w:rPr>
                <w:rFonts w:ascii="Arial" w:hAnsi="Arial" w:eastAsia="Arial" w:cs="Arial"/>
                <w:sz w:val="22"/>
                <w:szCs w:val="22"/>
              </w:rPr>
            </w:pPr>
          </w:p>
          <w:p w:rsidRPr="003969F7" w:rsidR="00F11A89" w:rsidP="25E852B7" w:rsidRDefault="00F11A89" w14:paraId="09C42D5A" w14:textId="77777777">
            <w:pPr>
              <w:jc w:val="both"/>
              <w:rPr>
                <w:rFonts w:ascii="Arial" w:hAnsi="Arial" w:eastAsia="Arial" w:cs="Arial"/>
                <w:sz w:val="22"/>
                <w:szCs w:val="22"/>
              </w:rPr>
            </w:pPr>
          </w:p>
          <w:p w:rsidRPr="003969F7" w:rsidR="00F11A89" w:rsidP="25E852B7" w:rsidRDefault="00F11A89" w14:paraId="460C89FF" w14:textId="77777777">
            <w:pPr>
              <w:jc w:val="both"/>
              <w:rPr>
                <w:rFonts w:ascii="Arial" w:hAnsi="Arial" w:eastAsia="Arial" w:cs="Arial"/>
                <w:sz w:val="22"/>
                <w:szCs w:val="22"/>
              </w:rPr>
            </w:pPr>
          </w:p>
          <w:p w:rsidRPr="003969F7" w:rsidR="00F11A89" w:rsidP="25E852B7" w:rsidRDefault="00F11A89" w14:paraId="6A16CD3B" w14:textId="77777777">
            <w:pPr>
              <w:jc w:val="both"/>
              <w:rPr>
                <w:rFonts w:ascii="Arial" w:hAnsi="Arial" w:eastAsia="Arial" w:cs="Arial"/>
                <w:sz w:val="22"/>
                <w:szCs w:val="22"/>
              </w:rPr>
            </w:pPr>
          </w:p>
          <w:p w:rsidRPr="003969F7" w:rsidR="00F11A89" w:rsidP="25E852B7" w:rsidRDefault="00F11A89" w14:paraId="07CC4939" w14:textId="77777777">
            <w:pPr>
              <w:jc w:val="both"/>
              <w:rPr>
                <w:rFonts w:ascii="Arial" w:hAnsi="Arial" w:eastAsia="Arial" w:cs="Arial"/>
                <w:sz w:val="22"/>
                <w:szCs w:val="22"/>
              </w:rPr>
            </w:pPr>
          </w:p>
          <w:p w:rsidRPr="003969F7" w:rsidR="00F11A89" w:rsidP="25E852B7" w:rsidRDefault="64AA8D5A" w14:paraId="4321BBB1" w14:textId="77777777">
            <w:pPr>
              <w:jc w:val="both"/>
              <w:rPr>
                <w:rFonts w:ascii="Arial" w:hAnsi="Arial" w:eastAsia="Arial" w:cs="Arial"/>
                <w:sz w:val="22"/>
                <w:szCs w:val="22"/>
              </w:rPr>
            </w:pPr>
            <w:r w:rsidRPr="25E852B7">
              <w:rPr>
                <w:rFonts w:ascii="Arial" w:hAnsi="Arial" w:eastAsia="Arial" w:cs="Arial"/>
                <w:sz w:val="22"/>
                <w:szCs w:val="22"/>
              </w:rPr>
              <w:t>Land</w:t>
            </w:r>
          </w:p>
          <w:p w:rsidRPr="003969F7" w:rsidR="00F11A89" w:rsidP="25E852B7" w:rsidRDefault="00F11A89" w14:paraId="002A40AF" w14:textId="77777777">
            <w:pPr>
              <w:jc w:val="both"/>
              <w:rPr>
                <w:rFonts w:ascii="Arial" w:hAnsi="Arial" w:eastAsia="Arial" w:cs="Arial"/>
                <w:sz w:val="22"/>
                <w:szCs w:val="22"/>
              </w:rPr>
            </w:pPr>
          </w:p>
          <w:p w:rsidRPr="003969F7" w:rsidR="00F11A89" w:rsidP="25E852B7" w:rsidRDefault="00F11A89" w14:paraId="700022B5" w14:textId="77777777">
            <w:pPr>
              <w:jc w:val="both"/>
              <w:rPr>
                <w:rFonts w:ascii="Arial" w:hAnsi="Arial" w:eastAsia="Arial" w:cs="Arial"/>
                <w:sz w:val="22"/>
                <w:szCs w:val="22"/>
              </w:rPr>
            </w:pPr>
          </w:p>
          <w:p w:rsidRPr="003969F7" w:rsidR="00F11A89" w:rsidP="25E852B7" w:rsidRDefault="64AA8D5A" w14:paraId="50406F3E" w14:textId="77777777">
            <w:pPr>
              <w:jc w:val="both"/>
              <w:rPr>
                <w:rFonts w:ascii="Arial" w:hAnsi="Arial" w:eastAsia="Arial" w:cs="Arial"/>
                <w:sz w:val="22"/>
                <w:szCs w:val="22"/>
              </w:rPr>
            </w:pPr>
            <w:proofErr w:type="spellStart"/>
            <w:r w:rsidRPr="25E852B7">
              <w:rPr>
                <w:rFonts w:ascii="Arial" w:hAnsi="Arial" w:eastAsia="Arial" w:cs="Arial"/>
                <w:sz w:val="22"/>
                <w:szCs w:val="22"/>
              </w:rPr>
              <w:t>Licences</w:t>
            </w:r>
            <w:proofErr w:type="spellEnd"/>
          </w:p>
          <w:p w:rsidRPr="003969F7" w:rsidR="00F11A89" w:rsidP="25E852B7" w:rsidRDefault="00F11A89" w14:paraId="52F87E8E" w14:textId="77777777">
            <w:pPr>
              <w:jc w:val="both"/>
              <w:rPr>
                <w:rFonts w:ascii="Arial" w:hAnsi="Arial" w:eastAsia="Arial" w:cs="Arial"/>
                <w:sz w:val="22"/>
                <w:szCs w:val="22"/>
              </w:rPr>
            </w:pPr>
          </w:p>
          <w:p w:rsidRPr="003969F7" w:rsidR="00F11A89" w:rsidP="25E852B7" w:rsidRDefault="00F11A89" w14:paraId="221BF00B" w14:textId="77777777">
            <w:pPr>
              <w:jc w:val="both"/>
              <w:rPr>
                <w:rFonts w:ascii="Arial" w:hAnsi="Arial" w:eastAsia="Arial" w:cs="Arial"/>
                <w:sz w:val="22"/>
                <w:szCs w:val="22"/>
              </w:rPr>
            </w:pPr>
          </w:p>
          <w:p w:rsidRPr="003969F7" w:rsidR="00F11A89" w:rsidP="25E852B7" w:rsidRDefault="00F11A89" w14:paraId="24D4A366" w14:textId="77777777">
            <w:pPr>
              <w:jc w:val="both"/>
              <w:rPr>
                <w:rFonts w:ascii="Arial" w:hAnsi="Arial" w:eastAsia="Arial" w:cs="Arial"/>
                <w:sz w:val="22"/>
                <w:szCs w:val="22"/>
              </w:rPr>
            </w:pPr>
          </w:p>
          <w:p w:rsidRPr="003969F7" w:rsidR="00F11A89" w:rsidP="25E852B7" w:rsidRDefault="64AA8D5A" w14:paraId="0C8D4BE3" w14:textId="77777777">
            <w:pPr>
              <w:jc w:val="both"/>
              <w:rPr>
                <w:rFonts w:ascii="Arial" w:hAnsi="Arial" w:eastAsia="Arial" w:cs="Arial"/>
                <w:sz w:val="22"/>
                <w:szCs w:val="22"/>
              </w:rPr>
            </w:pPr>
            <w:r w:rsidRPr="25E852B7">
              <w:rPr>
                <w:rFonts w:ascii="Arial" w:hAnsi="Arial" w:eastAsia="Arial" w:cs="Arial"/>
                <w:sz w:val="22"/>
                <w:szCs w:val="22"/>
              </w:rPr>
              <w:t>Corporate Tenancies</w:t>
            </w:r>
          </w:p>
          <w:p w:rsidRPr="003969F7" w:rsidR="00F11A89" w:rsidP="25E852B7" w:rsidRDefault="00F11A89" w14:paraId="23A4F00D" w14:textId="77777777">
            <w:pPr>
              <w:jc w:val="both"/>
              <w:rPr>
                <w:rFonts w:ascii="Arial" w:hAnsi="Arial" w:eastAsia="Arial" w:cs="Arial"/>
                <w:sz w:val="22"/>
                <w:szCs w:val="22"/>
              </w:rPr>
            </w:pPr>
          </w:p>
          <w:p w:rsidRPr="003969F7" w:rsidR="00F11A89" w:rsidP="25E852B7" w:rsidRDefault="00F11A89" w14:paraId="0999D920" w14:textId="77777777">
            <w:pPr>
              <w:jc w:val="both"/>
              <w:rPr>
                <w:rFonts w:ascii="Arial" w:hAnsi="Arial" w:eastAsia="Arial" w:cs="Arial"/>
                <w:sz w:val="22"/>
                <w:szCs w:val="22"/>
              </w:rPr>
            </w:pPr>
          </w:p>
          <w:p w:rsidRPr="003969F7" w:rsidR="00F11A89" w:rsidP="25E852B7" w:rsidRDefault="00F11A89" w14:paraId="6E2B4F27" w14:textId="77777777">
            <w:pPr>
              <w:jc w:val="both"/>
              <w:rPr>
                <w:rFonts w:ascii="Arial" w:hAnsi="Arial" w:eastAsia="Arial" w:cs="Arial"/>
                <w:sz w:val="22"/>
                <w:szCs w:val="22"/>
              </w:rPr>
            </w:pPr>
          </w:p>
          <w:p w:rsidRPr="003969F7" w:rsidR="00F11A89" w:rsidP="25E852B7" w:rsidRDefault="00F11A89" w14:paraId="0E8883A8" w14:textId="77777777">
            <w:pPr>
              <w:jc w:val="both"/>
              <w:rPr>
                <w:rFonts w:ascii="Arial" w:hAnsi="Arial" w:eastAsia="Arial" w:cs="Arial"/>
                <w:sz w:val="22"/>
                <w:szCs w:val="22"/>
              </w:rPr>
            </w:pPr>
          </w:p>
          <w:p w:rsidRPr="003969F7" w:rsidR="00F11A89" w:rsidP="25E852B7" w:rsidRDefault="64AA8D5A" w14:paraId="262F7A82" w14:textId="77777777">
            <w:pPr>
              <w:jc w:val="both"/>
              <w:rPr>
                <w:rFonts w:ascii="Arial" w:hAnsi="Arial" w:eastAsia="Arial" w:cs="Arial"/>
                <w:sz w:val="22"/>
                <w:szCs w:val="22"/>
              </w:rPr>
            </w:pPr>
            <w:r w:rsidRPr="25E852B7">
              <w:rPr>
                <w:rFonts w:ascii="Arial" w:hAnsi="Arial" w:eastAsia="Arial" w:cs="Arial"/>
                <w:sz w:val="22"/>
                <w:szCs w:val="22"/>
              </w:rPr>
              <w:t>Securities</w:t>
            </w:r>
          </w:p>
        </w:tc>
        <w:tc>
          <w:tcPr>
            <w:tcW w:w="6604" w:type="dxa"/>
          </w:tcPr>
          <w:p w:rsidRPr="003969F7" w:rsidR="00F11A89" w:rsidP="25E852B7" w:rsidRDefault="64AA8D5A" w14:paraId="067B82BB" w14:textId="77777777">
            <w:pPr>
              <w:jc w:val="both"/>
              <w:rPr>
                <w:rFonts w:ascii="Arial" w:hAnsi="Arial" w:eastAsia="Arial" w:cs="Arial"/>
                <w:sz w:val="22"/>
                <w:szCs w:val="22"/>
              </w:rPr>
            </w:pPr>
            <w:r w:rsidRPr="25E852B7">
              <w:rPr>
                <w:rFonts w:ascii="Arial" w:hAnsi="Arial" w:eastAsia="Arial" w:cs="Arial"/>
                <w:sz w:val="22"/>
                <w:szCs w:val="22"/>
              </w:rPr>
              <w:t xml:space="preserve">Any employment, office, trade, profession or vocation carried on for profit or </w:t>
            </w:r>
            <w:proofErr w:type="gramStart"/>
            <w:r w:rsidRPr="25E852B7">
              <w:rPr>
                <w:rFonts w:ascii="Arial" w:hAnsi="Arial" w:eastAsia="Arial" w:cs="Arial"/>
                <w:sz w:val="22"/>
                <w:szCs w:val="22"/>
              </w:rPr>
              <w:t>gain</w:t>
            </w:r>
            <w:proofErr w:type="gramEnd"/>
          </w:p>
          <w:p w:rsidRPr="003969F7" w:rsidR="00F11A89" w:rsidP="25E852B7" w:rsidRDefault="00F11A89" w14:paraId="4B52E792" w14:textId="77777777">
            <w:pPr>
              <w:jc w:val="both"/>
              <w:rPr>
                <w:rFonts w:ascii="Arial" w:hAnsi="Arial" w:eastAsia="Arial" w:cs="Arial"/>
                <w:sz w:val="22"/>
                <w:szCs w:val="22"/>
              </w:rPr>
            </w:pPr>
          </w:p>
          <w:p w:rsidRPr="003969F7" w:rsidR="00F11A89" w:rsidP="25E852B7" w:rsidRDefault="00F11A89" w14:paraId="468AA940" w14:textId="77777777">
            <w:pPr>
              <w:jc w:val="both"/>
              <w:rPr>
                <w:rFonts w:ascii="Arial" w:hAnsi="Arial" w:eastAsia="Arial" w:cs="Arial"/>
                <w:sz w:val="22"/>
                <w:szCs w:val="22"/>
              </w:rPr>
            </w:pPr>
          </w:p>
          <w:p w:rsidRPr="003969F7" w:rsidR="00F11A89" w:rsidP="25E852B7" w:rsidRDefault="64AA8D5A" w14:paraId="508BD497" w14:textId="77777777">
            <w:pPr>
              <w:jc w:val="both"/>
              <w:rPr>
                <w:rFonts w:ascii="Arial" w:hAnsi="Arial" w:eastAsia="Arial" w:cs="Arial"/>
                <w:sz w:val="22"/>
                <w:szCs w:val="22"/>
              </w:rPr>
            </w:pPr>
            <w:r w:rsidRPr="25E852B7">
              <w:rPr>
                <w:rFonts w:ascii="Arial" w:hAnsi="Arial" w:eastAsia="Arial" w:cs="Arial"/>
                <w:sz w:val="22"/>
                <w:szCs w:val="22"/>
              </w:rPr>
              <w:t xml:space="preserve">Any payment or provision of any other financial benefit (other than from the Council) made or provided within the </w:t>
            </w:r>
            <w:proofErr w:type="gramStart"/>
            <w:r w:rsidRPr="25E852B7">
              <w:rPr>
                <w:rFonts w:ascii="Arial" w:hAnsi="Arial" w:eastAsia="Arial" w:cs="Arial"/>
                <w:sz w:val="22"/>
                <w:szCs w:val="22"/>
              </w:rPr>
              <w:t>12 month</w:t>
            </w:r>
            <w:proofErr w:type="gramEnd"/>
            <w:r w:rsidRPr="25E852B7">
              <w:rPr>
                <w:rFonts w:ascii="Arial" w:hAnsi="Arial" w:eastAsia="Arial" w:cs="Arial"/>
                <w:sz w:val="22"/>
                <w:szCs w:val="22"/>
              </w:rPr>
              <w:t xml:space="preserve"> period prior to notification of the interest in respect of any expenses incurred by you in carrying out duties as a member, or towards your election expenses.  This includes any payment or financial benefit from a trade union within the meaning of the Trade Union and Labour Relations (Consolidation Act) 1992 (a).</w:t>
            </w:r>
          </w:p>
          <w:p w:rsidRPr="003969F7" w:rsidR="00F11A89" w:rsidP="25E852B7" w:rsidRDefault="00F11A89" w14:paraId="1F67849E" w14:textId="77777777">
            <w:pPr>
              <w:jc w:val="both"/>
              <w:rPr>
                <w:rFonts w:ascii="Arial" w:hAnsi="Arial" w:eastAsia="Arial" w:cs="Arial"/>
                <w:sz w:val="22"/>
                <w:szCs w:val="22"/>
              </w:rPr>
            </w:pPr>
          </w:p>
          <w:p w:rsidRPr="003969F7" w:rsidR="00F11A89" w:rsidP="25E852B7" w:rsidRDefault="64AA8D5A" w14:paraId="61575A1E" w14:textId="77777777">
            <w:pPr>
              <w:jc w:val="both"/>
              <w:rPr>
                <w:rFonts w:ascii="Arial" w:hAnsi="Arial" w:eastAsia="Arial" w:cs="Arial"/>
                <w:sz w:val="22"/>
                <w:szCs w:val="22"/>
              </w:rPr>
            </w:pPr>
            <w:r w:rsidRPr="25E852B7">
              <w:rPr>
                <w:rFonts w:ascii="Arial" w:hAnsi="Arial" w:eastAsia="Arial" w:cs="Arial"/>
                <w:sz w:val="22"/>
                <w:szCs w:val="22"/>
              </w:rPr>
              <w:t xml:space="preserve">Any contract which is made between you or your partner (or a body in which you or your partner has a beneficial interest) and the Council - </w:t>
            </w:r>
          </w:p>
          <w:p w:rsidRPr="003969F7" w:rsidR="00F11A89" w:rsidP="25E852B7" w:rsidRDefault="64AA8D5A" w14:paraId="6F291DFE" w14:textId="77777777">
            <w:pPr>
              <w:jc w:val="both"/>
              <w:rPr>
                <w:rFonts w:ascii="Arial" w:hAnsi="Arial" w:eastAsia="Arial" w:cs="Arial"/>
                <w:sz w:val="22"/>
                <w:szCs w:val="22"/>
              </w:rPr>
            </w:pPr>
            <w:r w:rsidRPr="25E852B7">
              <w:rPr>
                <w:rFonts w:ascii="Arial" w:hAnsi="Arial" w:eastAsia="Arial" w:cs="Arial"/>
                <w:sz w:val="22"/>
                <w:szCs w:val="22"/>
              </w:rPr>
              <w:t xml:space="preserve">(a) under which goods or services are to be provided or works are to be executed: and </w:t>
            </w:r>
          </w:p>
          <w:p w:rsidRPr="003969F7" w:rsidR="00F11A89" w:rsidP="25E852B7" w:rsidRDefault="64AA8D5A" w14:paraId="17708519" w14:textId="77777777">
            <w:pPr>
              <w:jc w:val="both"/>
              <w:rPr>
                <w:rFonts w:ascii="Arial" w:hAnsi="Arial" w:eastAsia="Arial" w:cs="Arial"/>
                <w:sz w:val="22"/>
                <w:szCs w:val="22"/>
              </w:rPr>
            </w:pPr>
            <w:r w:rsidRPr="25E852B7">
              <w:rPr>
                <w:rFonts w:ascii="Arial" w:hAnsi="Arial" w:eastAsia="Arial" w:cs="Arial"/>
                <w:sz w:val="22"/>
                <w:szCs w:val="22"/>
              </w:rPr>
              <w:t>(b) which has not been fully discharged.</w:t>
            </w:r>
          </w:p>
          <w:p w:rsidRPr="003969F7" w:rsidR="00F11A89" w:rsidP="25E852B7" w:rsidRDefault="00F11A89" w14:paraId="52AED23E" w14:textId="77777777">
            <w:pPr>
              <w:jc w:val="both"/>
              <w:rPr>
                <w:rFonts w:ascii="Arial" w:hAnsi="Arial" w:eastAsia="Arial" w:cs="Arial"/>
                <w:sz w:val="22"/>
                <w:szCs w:val="22"/>
              </w:rPr>
            </w:pPr>
          </w:p>
          <w:p w:rsidRPr="003969F7" w:rsidR="00F11A89" w:rsidP="25E852B7" w:rsidRDefault="64AA8D5A" w14:paraId="17C47D47" w14:textId="77777777">
            <w:pPr>
              <w:jc w:val="both"/>
              <w:rPr>
                <w:rFonts w:ascii="Arial" w:hAnsi="Arial" w:eastAsia="Arial" w:cs="Arial"/>
                <w:sz w:val="22"/>
                <w:szCs w:val="22"/>
              </w:rPr>
            </w:pPr>
            <w:r w:rsidRPr="25E852B7">
              <w:rPr>
                <w:rFonts w:ascii="Arial" w:hAnsi="Arial" w:eastAsia="Arial" w:cs="Arial"/>
                <w:sz w:val="22"/>
                <w:szCs w:val="22"/>
              </w:rPr>
              <w:t>Any beneficial interest in land which is within the area of the Oldham Borough.</w:t>
            </w:r>
          </w:p>
          <w:p w:rsidRPr="003969F7" w:rsidR="00F11A89" w:rsidP="25E852B7" w:rsidRDefault="00F11A89" w14:paraId="6806BDB8" w14:textId="77777777">
            <w:pPr>
              <w:jc w:val="both"/>
              <w:rPr>
                <w:rFonts w:ascii="Arial" w:hAnsi="Arial" w:eastAsia="Arial" w:cs="Arial"/>
                <w:sz w:val="22"/>
                <w:szCs w:val="22"/>
              </w:rPr>
            </w:pPr>
          </w:p>
          <w:p w:rsidRPr="003969F7" w:rsidR="00F11A89" w:rsidP="25E852B7" w:rsidRDefault="64AA8D5A" w14:paraId="65A92D22" w14:textId="77777777">
            <w:pPr>
              <w:jc w:val="both"/>
              <w:rPr>
                <w:rFonts w:ascii="Arial" w:hAnsi="Arial" w:eastAsia="Arial" w:cs="Arial"/>
                <w:sz w:val="22"/>
                <w:szCs w:val="22"/>
              </w:rPr>
            </w:pPr>
            <w:r w:rsidRPr="25E852B7">
              <w:rPr>
                <w:rFonts w:ascii="Arial" w:hAnsi="Arial" w:eastAsia="Arial" w:cs="Arial"/>
                <w:sz w:val="22"/>
                <w:szCs w:val="22"/>
              </w:rPr>
              <w:t>Any licence (alone or jointly with others) to occupy land in the area of the Oldham Borough for a month or longer.</w:t>
            </w:r>
          </w:p>
          <w:p w:rsidRPr="003969F7" w:rsidR="00F11A89" w:rsidP="25E852B7" w:rsidRDefault="00F11A89" w14:paraId="263563C5" w14:textId="77777777">
            <w:pPr>
              <w:jc w:val="both"/>
              <w:rPr>
                <w:rFonts w:ascii="Arial" w:hAnsi="Arial" w:eastAsia="Arial" w:cs="Arial"/>
                <w:sz w:val="22"/>
                <w:szCs w:val="22"/>
              </w:rPr>
            </w:pPr>
          </w:p>
          <w:p w:rsidRPr="003969F7" w:rsidR="00F11A89" w:rsidP="25E852B7" w:rsidRDefault="64AA8D5A" w14:paraId="69413E0D" w14:textId="77777777">
            <w:pPr>
              <w:jc w:val="both"/>
              <w:rPr>
                <w:rFonts w:ascii="Arial" w:hAnsi="Arial" w:eastAsia="Arial" w:cs="Arial"/>
                <w:sz w:val="22"/>
                <w:szCs w:val="22"/>
              </w:rPr>
            </w:pPr>
            <w:r w:rsidRPr="25E852B7">
              <w:rPr>
                <w:rFonts w:ascii="Arial" w:hAnsi="Arial" w:eastAsia="Arial" w:cs="Arial"/>
                <w:sz w:val="22"/>
                <w:szCs w:val="22"/>
              </w:rPr>
              <w:t xml:space="preserve">Any tenancy where (to your knowledge) - </w:t>
            </w:r>
          </w:p>
          <w:p w:rsidRPr="003969F7" w:rsidR="00F11A89" w:rsidP="25E852B7" w:rsidRDefault="64AA8D5A" w14:paraId="06F66F7D" w14:textId="77777777">
            <w:pPr>
              <w:jc w:val="both"/>
              <w:rPr>
                <w:rFonts w:ascii="Arial" w:hAnsi="Arial" w:eastAsia="Arial" w:cs="Arial"/>
                <w:sz w:val="22"/>
                <w:szCs w:val="22"/>
              </w:rPr>
            </w:pPr>
            <w:r w:rsidRPr="25E852B7">
              <w:rPr>
                <w:rFonts w:ascii="Arial" w:hAnsi="Arial" w:eastAsia="Arial" w:cs="Arial"/>
                <w:sz w:val="22"/>
                <w:szCs w:val="22"/>
              </w:rPr>
              <w:t>(a) the landlord is the Council: and</w:t>
            </w:r>
          </w:p>
          <w:p w:rsidRPr="003969F7" w:rsidR="00F11A89" w:rsidP="25E852B7" w:rsidRDefault="64AA8D5A" w14:paraId="371FBE11" w14:textId="77777777">
            <w:pPr>
              <w:jc w:val="both"/>
              <w:rPr>
                <w:rFonts w:ascii="Arial" w:hAnsi="Arial" w:eastAsia="Arial" w:cs="Arial"/>
                <w:sz w:val="22"/>
                <w:szCs w:val="22"/>
              </w:rPr>
            </w:pPr>
            <w:r w:rsidRPr="25E852B7">
              <w:rPr>
                <w:rFonts w:ascii="Arial" w:hAnsi="Arial" w:eastAsia="Arial" w:cs="Arial"/>
                <w:sz w:val="22"/>
                <w:szCs w:val="22"/>
              </w:rPr>
              <w:t>(b) the tenant is a body in which you or your partner has a beneficial interest.</w:t>
            </w:r>
          </w:p>
          <w:p w:rsidRPr="003969F7" w:rsidR="00F11A89" w:rsidP="25E852B7" w:rsidRDefault="00F11A89" w14:paraId="57CB59BB" w14:textId="77777777">
            <w:pPr>
              <w:jc w:val="both"/>
              <w:rPr>
                <w:rFonts w:ascii="Arial" w:hAnsi="Arial" w:eastAsia="Arial" w:cs="Arial"/>
                <w:sz w:val="22"/>
                <w:szCs w:val="22"/>
              </w:rPr>
            </w:pPr>
          </w:p>
          <w:p w:rsidRPr="003969F7" w:rsidR="00F11A89" w:rsidP="25E852B7" w:rsidRDefault="64AA8D5A" w14:paraId="2F3E46AF" w14:textId="77777777">
            <w:pPr>
              <w:jc w:val="both"/>
              <w:rPr>
                <w:rFonts w:ascii="Arial" w:hAnsi="Arial" w:eastAsia="Arial" w:cs="Arial"/>
                <w:sz w:val="22"/>
                <w:szCs w:val="22"/>
              </w:rPr>
            </w:pPr>
            <w:r w:rsidRPr="25E852B7">
              <w:rPr>
                <w:rFonts w:ascii="Arial" w:hAnsi="Arial" w:eastAsia="Arial" w:cs="Arial"/>
                <w:sz w:val="22"/>
                <w:szCs w:val="22"/>
              </w:rPr>
              <w:t>Any beneficial interest in securities of a body where -</w:t>
            </w:r>
          </w:p>
          <w:p w:rsidRPr="003969F7" w:rsidR="00F11A89" w:rsidP="25E852B7" w:rsidRDefault="64AA8D5A" w14:paraId="032A62B2" w14:textId="1CBF2861">
            <w:pPr>
              <w:jc w:val="both"/>
              <w:rPr>
                <w:rFonts w:ascii="Arial" w:hAnsi="Arial" w:eastAsia="Arial" w:cs="Arial"/>
                <w:sz w:val="22"/>
                <w:szCs w:val="22"/>
              </w:rPr>
            </w:pPr>
            <w:r w:rsidRPr="25E852B7">
              <w:rPr>
                <w:rFonts w:ascii="Arial" w:hAnsi="Arial" w:eastAsia="Arial" w:cs="Arial"/>
                <w:sz w:val="22"/>
                <w:szCs w:val="22"/>
              </w:rPr>
              <w:t>(a) that body (to your knowledge) has a place of business or land in the area of the Oldham Borough and</w:t>
            </w:r>
          </w:p>
          <w:p w:rsidRPr="003969F7" w:rsidR="00F11A89" w:rsidP="25E852B7" w:rsidRDefault="64AA8D5A" w14:paraId="0C190635" w14:textId="77777777">
            <w:pPr>
              <w:rPr>
                <w:rFonts w:ascii="Arial" w:hAnsi="Arial" w:eastAsia="Arial" w:cs="Arial"/>
                <w:sz w:val="22"/>
                <w:szCs w:val="22"/>
              </w:rPr>
            </w:pPr>
            <w:r w:rsidRPr="25E852B7">
              <w:rPr>
                <w:rFonts w:ascii="Arial" w:hAnsi="Arial" w:eastAsia="Arial" w:cs="Arial"/>
                <w:sz w:val="22"/>
                <w:szCs w:val="22"/>
              </w:rPr>
              <w:t>(b) either -</w:t>
            </w:r>
          </w:p>
          <w:p w:rsidRPr="003969F7" w:rsidR="00F11A89" w:rsidP="25E852B7" w:rsidRDefault="64AA8D5A" w14:paraId="370FD3EF" w14:textId="77777777">
            <w:pPr>
              <w:jc w:val="both"/>
              <w:rPr>
                <w:rFonts w:ascii="Arial" w:hAnsi="Arial" w:eastAsia="Arial" w:cs="Arial"/>
                <w:sz w:val="22"/>
                <w:szCs w:val="22"/>
              </w:rPr>
            </w:pPr>
            <w:r w:rsidRPr="25E852B7">
              <w:rPr>
                <w:rFonts w:ascii="Arial" w:hAnsi="Arial" w:eastAsia="Arial" w:cs="Arial"/>
                <w:sz w:val="22"/>
                <w:szCs w:val="22"/>
              </w:rPr>
              <w:t>(i) the total nominal value of the securities exceeds £25,000 or one hundredth of the total issued share capital of that body; or</w:t>
            </w:r>
          </w:p>
          <w:p w:rsidRPr="003969F7" w:rsidR="00F11A89" w:rsidP="25E852B7" w:rsidRDefault="64AA8D5A" w14:paraId="75423687" w14:textId="77777777">
            <w:pPr>
              <w:jc w:val="both"/>
              <w:rPr>
                <w:rFonts w:ascii="Arial" w:hAnsi="Arial" w:eastAsia="Arial" w:cs="Arial"/>
                <w:sz w:val="22"/>
                <w:szCs w:val="22"/>
              </w:rPr>
            </w:pPr>
            <w:r w:rsidRPr="25E852B7">
              <w:rPr>
                <w:rFonts w:ascii="Arial" w:hAnsi="Arial" w:eastAsia="Arial" w:cs="Arial"/>
                <w:sz w:val="22"/>
                <w:szCs w:val="22"/>
              </w:rPr>
              <w:t>(ii) if the share capital of that body is of more than one class, the total nominal value of the shares of any one class in which you or your partner has a beneficial interest exceeds one hundredth of the total issued share capital of that class.</w:t>
            </w:r>
          </w:p>
        </w:tc>
      </w:tr>
    </w:tbl>
    <w:p w:rsidRPr="003969F7" w:rsidR="00F11A89" w:rsidP="25E852B7" w:rsidRDefault="00F11A89" w14:paraId="1FAB8FBF" w14:textId="77777777">
      <w:pPr>
        <w:jc w:val="both"/>
        <w:rPr>
          <w:rFonts w:ascii="Arial" w:hAnsi="Arial" w:eastAsia="Arial" w:cs="Arial"/>
          <w:b/>
          <w:bCs/>
          <w:sz w:val="22"/>
          <w:szCs w:val="22"/>
        </w:rPr>
      </w:pPr>
    </w:p>
    <w:p w:rsidRPr="003969F7" w:rsidR="00F11A89" w:rsidP="25E852B7" w:rsidRDefault="64AA8D5A" w14:paraId="13B648CA" w14:textId="77777777">
      <w:pPr>
        <w:rPr>
          <w:rFonts w:ascii="Arial" w:hAnsi="Arial" w:eastAsia="Arial" w:cs="Arial"/>
          <w:sz w:val="22"/>
          <w:szCs w:val="22"/>
        </w:rPr>
      </w:pPr>
      <w:r w:rsidRPr="25E852B7">
        <w:rPr>
          <w:rFonts w:ascii="Arial" w:hAnsi="Arial" w:eastAsia="Arial" w:cs="Arial"/>
          <w:sz w:val="22"/>
          <w:szCs w:val="22"/>
        </w:rPr>
        <w:t>8.3</w:t>
      </w:r>
      <w:r w:rsidR="00F11A89">
        <w:tab/>
      </w:r>
      <w:r w:rsidRPr="25E852B7">
        <w:rPr>
          <w:rFonts w:ascii="Arial" w:hAnsi="Arial" w:eastAsia="Arial" w:cs="Arial"/>
          <w:sz w:val="22"/>
          <w:szCs w:val="22"/>
        </w:rPr>
        <w:t xml:space="preserve">For the purposes of the above </w:t>
      </w:r>
    </w:p>
    <w:p w:rsidRPr="003969F7" w:rsidR="00F11A89" w:rsidP="25E852B7" w:rsidRDefault="64AA8D5A" w14:paraId="53131BEA" w14:textId="77777777">
      <w:pPr>
        <w:ind w:left="1440" w:hanging="720"/>
        <w:rPr>
          <w:rFonts w:ascii="Arial" w:hAnsi="Arial" w:eastAsia="Arial" w:cs="Arial"/>
          <w:sz w:val="22"/>
          <w:szCs w:val="22"/>
        </w:rPr>
      </w:pPr>
      <w:r w:rsidRPr="25E852B7">
        <w:rPr>
          <w:rFonts w:ascii="Arial" w:hAnsi="Arial" w:eastAsia="Arial" w:cs="Arial"/>
          <w:sz w:val="22"/>
          <w:szCs w:val="22"/>
        </w:rPr>
        <w:t>a.</w:t>
      </w:r>
      <w:r w:rsidR="00F11A89">
        <w:tab/>
      </w:r>
      <w:r w:rsidRPr="25E852B7">
        <w:rPr>
          <w:rFonts w:ascii="Arial" w:hAnsi="Arial" w:eastAsia="Arial" w:cs="Arial"/>
          <w:sz w:val="22"/>
          <w:szCs w:val="22"/>
        </w:rPr>
        <w:t>" a body in which you or your partner has a beneficial interest" means a firm in which you or your partner is a partner or a body corporate of which you or your partner is a director, or in the securities of which you or your partner has a beneficial interest.</w:t>
      </w:r>
    </w:p>
    <w:p w:rsidRPr="003969F7" w:rsidR="00F11A89" w:rsidP="25E852B7" w:rsidRDefault="64AA8D5A" w14:paraId="1F22B222" w14:textId="77777777">
      <w:pPr>
        <w:ind w:left="1440" w:hanging="720"/>
        <w:rPr>
          <w:rFonts w:ascii="Arial" w:hAnsi="Arial" w:eastAsia="Arial" w:cs="Arial"/>
          <w:sz w:val="22"/>
          <w:szCs w:val="22"/>
        </w:rPr>
      </w:pPr>
      <w:r w:rsidRPr="25E852B7">
        <w:rPr>
          <w:rFonts w:ascii="Arial" w:hAnsi="Arial" w:eastAsia="Arial" w:cs="Arial"/>
          <w:sz w:val="22"/>
          <w:szCs w:val="22"/>
        </w:rPr>
        <w:lastRenderedPageBreak/>
        <w:t>b.</w:t>
      </w:r>
      <w:r w:rsidR="00F11A89">
        <w:tab/>
      </w:r>
      <w:r w:rsidRPr="25E852B7">
        <w:rPr>
          <w:rFonts w:ascii="Arial" w:hAnsi="Arial" w:eastAsia="Arial" w:cs="Arial"/>
          <w:sz w:val="22"/>
          <w:szCs w:val="22"/>
        </w:rPr>
        <w:t>"director" includes a member of the committee of management of an industrial and provident society.</w:t>
      </w:r>
    </w:p>
    <w:p w:rsidRPr="003969F7" w:rsidR="00F11A89" w:rsidP="25E852B7" w:rsidRDefault="64AA8D5A" w14:paraId="111878D4" w14:textId="77777777">
      <w:pPr>
        <w:ind w:left="1440" w:hanging="720"/>
        <w:rPr>
          <w:rFonts w:ascii="Arial" w:hAnsi="Arial" w:eastAsia="Arial" w:cs="Arial"/>
          <w:sz w:val="22"/>
          <w:szCs w:val="22"/>
        </w:rPr>
      </w:pPr>
      <w:r w:rsidRPr="25E852B7">
        <w:rPr>
          <w:rFonts w:ascii="Arial" w:hAnsi="Arial" w:eastAsia="Arial" w:cs="Arial"/>
          <w:sz w:val="22"/>
          <w:szCs w:val="22"/>
        </w:rPr>
        <w:t>c.</w:t>
      </w:r>
      <w:r w:rsidR="00F11A89">
        <w:tab/>
      </w:r>
      <w:r w:rsidRPr="25E852B7">
        <w:rPr>
          <w:rFonts w:ascii="Arial" w:hAnsi="Arial" w:eastAsia="Arial" w:cs="Arial"/>
          <w:sz w:val="22"/>
          <w:szCs w:val="22"/>
        </w:rPr>
        <w:t>"land" excludes an easement, interest or right in or over land which does not carry with it a right for you or your partner (alone or jointly) to occupy the land or receive income, and</w:t>
      </w:r>
    </w:p>
    <w:p w:rsidRPr="003969F7" w:rsidR="00F11A89" w:rsidP="25E852B7" w:rsidRDefault="64AA8D5A" w14:paraId="72E01283" w14:textId="52D414A7">
      <w:pPr>
        <w:ind w:left="1440" w:hanging="720"/>
        <w:rPr>
          <w:rFonts w:ascii="Arial" w:hAnsi="Arial" w:eastAsia="Arial" w:cs="Arial"/>
          <w:sz w:val="22"/>
          <w:szCs w:val="22"/>
        </w:rPr>
      </w:pPr>
      <w:r w:rsidRPr="25E852B7">
        <w:rPr>
          <w:rFonts w:ascii="Arial" w:hAnsi="Arial" w:eastAsia="Arial" w:cs="Arial"/>
          <w:sz w:val="22"/>
          <w:szCs w:val="22"/>
        </w:rPr>
        <w:t>d.</w:t>
      </w:r>
      <w:r w:rsidR="00F11A89">
        <w:tab/>
      </w:r>
      <w:r w:rsidRPr="25E852B7">
        <w:rPr>
          <w:rFonts w:ascii="Arial" w:hAnsi="Arial" w:eastAsia="Arial" w:cs="Arial"/>
          <w:sz w:val="22"/>
          <w:szCs w:val="22"/>
        </w:rPr>
        <w:t>"securities" means shares, debentures, debenture stock, loan stock, bonds, units of a collective investment scheme within the meaning of the Financial Services and Markets Act 2000 and other securities of any description, other than money deposited with a</w:t>
      </w:r>
      <w:r w:rsidRPr="25E852B7" w:rsidR="1F1A6D9F">
        <w:rPr>
          <w:rFonts w:ascii="Arial" w:hAnsi="Arial" w:eastAsia="Arial" w:cs="Arial"/>
          <w:sz w:val="22"/>
          <w:szCs w:val="22"/>
        </w:rPr>
        <w:t xml:space="preserve"> </w:t>
      </w:r>
      <w:r w:rsidRPr="25E852B7">
        <w:rPr>
          <w:rFonts w:ascii="Arial" w:hAnsi="Arial" w:eastAsia="Arial" w:cs="Arial"/>
          <w:sz w:val="22"/>
          <w:szCs w:val="22"/>
        </w:rPr>
        <w:t>building society.</w:t>
      </w:r>
    </w:p>
    <w:p w:rsidR="00F11A89" w:rsidP="25E852B7" w:rsidRDefault="00F11A89" w14:paraId="19331FF5" w14:textId="77777777">
      <w:pPr>
        <w:jc w:val="both"/>
        <w:rPr>
          <w:rFonts w:ascii="Arial" w:hAnsi="Arial" w:eastAsia="Arial" w:cs="Arial"/>
          <w:sz w:val="22"/>
          <w:szCs w:val="22"/>
        </w:rPr>
      </w:pPr>
    </w:p>
    <w:p w:rsidRPr="003969F7" w:rsidR="00F11A89" w:rsidP="25E852B7" w:rsidRDefault="00F11A89" w14:paraId="595DB0ED" w14:textId="77777777">
      <w:pPr>
        <w:jc w:val="both"/>
        <w:rPr>
          <w:rFonts w:ascii="Arial" w:hAnsi="Arial" w:eastAsia="Arial" w:cs="Arial"/>
          <w:sz w:val="22"/>
          <w:szCs w:val="22"/>
        </w:rPr>
      </w:pPr>
    </w:p>
    <w:p w:rsidRPr="003969F7" w:rsidR="00F11A89" w:rsidP="25E852B7" w:rsidRDefault="64AA8D5A" w14:paraId="7A595367" w14:textId="77777777">
      <w:pPr>
        <w:jc w:val="both"/>
        <w:rPr>
          <w:rFonts w:ascii="Arial" w:hAnsi="Arial" w:eastAsia="Arial" w:cs="Arial"/>
          <w:b/>
          <w:bCs/>
          <w:sz w:val="22"/>
          <w:szCs w:val="22"/>
        </w:rPr>
      </w:pPr>
      <w:r w:rsidRPr="25E852B7">
        <w:rPr>
          <w:rFonts w:ascii="Arial" w:hAnsi="Arial" w:eastAsia="Arial" w:cs="Arial"/>
          <w:b/>
          <w:bCs/>
          <w:sz w:val="22"/>
          <w:szCs w:val="22"/>
        </w:rPr>
        <w:t>9</w:t>
      </w:r>
      <w:r w:rsidR="00F11A89">
        <w:tab/>
      </w:r>
      <w:proofErr w:type="gramStart"/>
      <w:r w:rsidRPr="25E852B7">
        <w:rPr>
          <w:rFonts w:ascii="Arial" w:hAnsi="Arial" w:eastAsia="Arial" w:cs="Arial"/>
          <w:b/>
          <w:bCs/>
          <w:sz w:val="22"/>
          <w:szCs w:val="22"/>
        </w:rPr>
        <w:t>Non-participation</w:t>
      </w:r>
      <w:proofErr w:type="gramEnd"/>
      <w:r w:rsidRPr="25E852B7">
        <w:rPr>
          <w:rFonts w:ascii="Arial" w:hAnsi="Arial" w:eastAsia="Arial" w:cs="Arial"/>
          <w:b/>
          <w:bCs/>
          <w:sz w:val="22"/>
          <w:szCs w:val="22"/>
        </w:rPr>
        <w:t xml:space="preserve"> in case of disclosable pecuniary interest</w:t>
      </w:r>
    </w:p>
    <w:p w:rsidR="25E852B7" w:rsidP="25E852B7" w:rsidRDefault="25E852B7" w14:paraId="4972C89F" w14:textId="1AE363B3">
      <w:pPr>
        <w:rPr>
          <w:rFonts w:ascii="Arial" w:hAnsi="Arial" w:eastAsia="Arial" w:cs="Arial"/>
          <w:b/>
          <w:bCs/>
          <w:sz w:val="22"/>
          <w:szCs w:val="22"/>
        </w:rPr>
      </w:pPr>
    </w:p>
    <w:p w:rsidRPr="003969F7" w:rsidR="00F11A89" w:rsidP="25E852B7" w:rsidRDefault="64AA8D5A" w14:paraId="4FE1986B" w14:textId="77777777">
      <w:pPr>
        <w:ind w:left="720" w:hanging="720"/>
        <w:rPr>
          <w:rFonts w:ascii="Arial" w:hAnsi="Arial" w:eastAsia="Arial" w:cs="Arial"/>
          <w:sz w:val="22"/>
          <w:szCs w:val="22"/>
        </w:rPr>
      </w:pPr>
      <w:r w:rsidRPr="25E852B7">
        <w:rPr>
          <w:rFonts w:ascii="Arial" w:hAnsi="Arial" w:eastAsia="Arial" w:cs="Arial"/>
          <w:sz w:val="22"/>
          <w:szCs w:val="22"/>
        </w:rPr>
        <w:t xml:space="preserve">9.1   </w:t>
      </w:r>
      <w:r w:rsidR="00F11A89">
        <w:tab/>
      </w:r>
      <w:r w:rsidRPr="25E852B7">
        <w:rPr>
          <w:rFonts w:ascii="Arial" w:hAnsi="Arial" w:eastAsia="Arial" w:cs="Arial"/>
          <w:sz w:val="22"/>
          <w:szCs w:val="22"/>
        </w:rPr>
        <w:t>If you are present at a meeting [of the authority, or any committee, sub-committee, joint committee or joint sub-committee of the authority, or the executive or committee of the executive] and you have a disclosable pecuniary interest in any matter to be considered or being considered at the meeting:</w:t>
      </w:r>
    </w:p>
    <w:p w:rsidRPr="003969F7" w:rsidR="00F11A89" w:rsidP="25E852B7" w:rsidRDefault="64AA8D5A" w14:paraId="1CA12068" w14:textId="77777777">
      <w:pPr>
        <w:pStyle w:val="ListParagraph"/>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ind w:hanging="720"/>
        <w:rPr>
          <w:rFonts w:ascii="Arial" w:hAnsi="Arial" w:eastAsia="Arial" w:cs="Arial"/>
          <w:sz w:val="22"/>
          <w:szCs w:val="22"/>
        </w:rPr>
      </w:pPr>
      <w:r w:rsidRPr="25E852B7">
        <w:rPr>
          <w:rFonts w:ascii="Arial" w:hAnsi="Arial" w:eastAsia="Arial" w:cs="Arial"/>
          <w:sz w:val="22"/>
          <w:szCs w:val="22"/>
        </w:rPr>
        <w:t>You must not participate in any discussion of the matter at the meeting.</w:t>
      </w:r>
    </w:p>
    <w:p w:rsidRPr="003969F7" w:rsidR="00F11A89" w:rsidP="25E852B7" w:rsidRDefault="64AA8D5A" w14:paraId="6C64FFF5" w14:textId="77777777">
      <w:pPr>
        <w:pStyle w:val="ListParagraph"/>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ind w:hanging="720"/>
        <w:rPr>
          <w:rFonts w:ascii="Arial" w:hAnsi="Arial" w:eastAsia="Arial" w:cs="Arial"/>
          <w:sz w:val="22"/>
          <w:szCs w:val="22"/>
        </w:rPr>
      </w:pPr>
      <w:r w:rsidRPr="25E852B7">
        <w:rPr>
          <w:rFonts w:ascii="Arial" w:hAnsi="Arial" w:eastAsia="Arial" w:cs="Arial"/>
          <w:sz w:val="22"/>
          <w:szCs w:val="22"/>
        </w:rPr>
        <w:t>You must not participate in any vote taken on the matter at the meeting.</w:t>
      </w:r>
    </w:p>
    <w:p w:rsidRPr="003969F7" w:rsidR="00F11A89" w:rsidP="25E852B7" w:rsidRDefault="64AA8D5A" w14:paraId="79BC5376" w14:textId="77777777">
      <w:pPr>
        <w:pStyle w:val="ListParagraph"/>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ind w:hanging="720"/>
        <w:rPr>
          <w:rFonts w:ascii="Arial" w:hAnsi="Arial" w:eastAsia="Arial" w:cs="Arial"/>
          <w:sz w:val="22"/>
          <w:szCs w:val="22"/>
        </w:rPr>
      </w:pPr>
      <w:r w:rsidRPr="25E852B7">
        <w:rPr>
          <w:rFonts w:ascii="Arial" w:hAnsi="Arial" w:eastAsia="Arial" w:cs="Arial"/>
          <w:sz w:val="22"/>
          <w:szCs w:val="22"/>
        </w:rPr>
        <w:t>If the interest is not registered, you must disclose the interest to the meeting.</w:t>
      </w:r>
    </w:p>
    <w:p w:rsidRPr="003969F7" w:rsidR="00F11A89" w:rsidP="25E852B7" w:rsidRDefault="64AA8D5A" w14:paraId="48DAC0A4" w14:textId="71D3B5D8">
      <w:pPr>
        <w:pStyle w:val="ListParagraph"/>
        <w:numPr>
          <w:ilvl w:val="0"/>
          <w:numId w:val="17"/>
        </w:numPr>
        <w:pBdr>
          <w:top w:val="none" w:color="auto" w:sz="0" w:space="0"/>
          <w:left w:val="none" w:color="auto" w:sz="0" w:space="0"/>
          <w:bottom w:val="none" w:color="auto" w:sz="0" w:space="0"/>
          <w:right w:val="none" w:color="auto" w:sz="0" w:space="0"/>
          <w:between w:val="none" w:color="auto" w:sz="0" w:space="0"/>
          <w:bar w:val="none" w:color="auto" w:sz="0"/>
        </w:pBdr>
        <w:tabs>
          <w:tab w:val="clear" w:pos="1440"/>
        </w:tabs>
        <w:ind w:hanging="720"/>
        <w:rPr>
          <w:rFonts w:ascii="Arial" w:hAnsi="Arial" w:eastAsia="Arial" w:cs="Arial"/>
          <w:sz w:val="22"/>
          <w:szCs w:val="22"/>
        </w:rPr>
      </w:pPr>
      <w:r w:rsidRPr="25E852B7">
        <w:rPr>
          <w:rFonts w:ascii="Arial" w:hAnsi="Arial" w:eastAsia="Arial" w:cs="Arial"/>
          <w:sz w:val="22"/>
          <w:szCs w:val="22"/>
        </w:rPr>
        <w:t>If the interest is no</w:t>
      </w:r>
      <w:r w:rsidRPr="25E852B7" w:rsidR="51D851DB">
        <w:rPr>
          <w:rFonts w:ascii="Arial" w:hAnsi="Arial" w:eastAsia="Arial" w:cs="Arial"/>
          <w:sz w:val="22"/>
          <w:szCs w:val="22"/>
        </w:rPr>
        <w:t>t</w:t>
      </w:r>
      <w:r w:rsidRPr="25E852B7">
        <w:rPr>
          <w:rFonts w:ascii="Arial" w:hAnsi="Arial" w:eastAsia="Arial" w:cs="Arial"/>
          <w:sz w:val="22"/>
          <w:szCs w:val="22"/>
        </w:rPr>
        <w:t xml:space="preserve"> registered and is not the subject of a pending notification, you must notify the Monitoring Officer of the interest within 28 days.</w:t>
      </w:r>
    </w:p>
    <w:p w:rsidRPr="003969F7" w:rsidR="00F11A89" w:rsidP="25E852B7" w:rsidRDefault="00F11A89" w14:paraId="78787E25" w14:textId="77777777">
      <w:pPr>
        <w:pStyle w:val="ListParagraph"/>
        <w:ind w:left="1440"/>
        <w:jc w:val="both"/>
        <w:rPr>
          <w:rFonts w:ascii="Arial" w:hAnsi="Arial" w:eastAsia="Arial" w:cs="Arial"/>
          <w:sz w:val="22"/>
          <w:szCs w:val="22"/>
        </w:rPr>
      </w:pPr>
    </w:p>
    <w:p w:rsidRPr="003969F7" w:rsidR="00F11A89" w:rsidP="25E852B7" w:rsidRDefault="64AA8D5A" w14:paraId="418C49DA" w14:textId="77777777">
      <w:pPr>
        <w:jc w:val="both"/>
        <w:rPr>
          <w:rFonts w:ascii="Arial" w:hAnsi="Arial" w:eastAsia="Arial" w:cs="Arial"/>
          <w:b/>
          <w:bCs/>
          <w:sz w:val="22"/>
          <w:szCs w:val="22"/>
        </w:rPr>
      </w:pPr>
      <w:r w:rsidRPr="25E852B7">
        <w:rPr>
          <w:rFonts w:ascii="Arial" w:hAnsi="Arial" w:eastAsia="Arial" w:cs="Arial"/>
          <w:b/>
          <w:bCs/>
          <w:sz w:val="22"/>
          <w:szCs w:val="22"/>
        </w:rPr>
        <w:t xml:space="preserve">10 </w:t>
      </w:r>
      <w:r w:rsidR="00F11A89">
        <w:tab/>
      </w:r>
      <w:r w:rsidRPr="25E852B7">
        <w:rPr>
          <w:rFonts w:ascii="Arial" w:hAnsi="Arial" w:eastAsia="Arial" w:cs="Arial"/>
          <w:b/>
          <w:bCs/>
          <w:sz w:val="22"/>
          <w:szCs w:val="22"/>
        </w:rPr>
        <w:t>Offences</w:t>
      </w:r>
    </w:p>
    <w:p w:rsidR="25E852B7" w:rsidP="25E852B7" w:rsidRDefault="25E852B7" w14:paraId="30E5A466" w14:textId="3707F927">
      <w:pPr>
        <w:jc w:val="both"/>
        <w:rPr>
          <w:rFonts w:ascii="Arial" w:hAnsi="Arial" w:eastAsia="Arial" w:cs="Arial"/>
          <w:b/>
          <w:bCs/>
          <w:sz w:val="22"/>
          <w:szCs w:val="22"/>
        </w:rPr>
      </w:pPr>
    </w:p>
    <w:p w:rsidRPr="003969F7" w:rsidR="00F11A89" w:rsidP="25E852B7" w:rsidRDefault="64AA8D5A" w14:paraId="3DFA0623" w14:textId="77777777">
      <w:pPr>
        <w:jc w:val="both"/>
        <w:rPr>
          <w:rFonts w:ascii="Arial" w:hAnsi="Arial" w:eastAsia="Arial" w:cs="Arial"/>
          <w:sz w:val="22"/>
          <w:szCs w:val="22"/>
        </w:rPr>
      </w:pPr>
      <w:r w:rsidRPr="25E852B7">
        <w:rPr>
          <w:rFonts w:ascii="Arial" w:hAnsi="Arial" w:eastAsia="Arial" w:cs="Arial"/>
          <w:sz w:val="22"/>
          <w:szCs w:val="22"/>
        </w:rPr>
        <w:t>10.1</w:t>
      </w:r>
      <w:r w:rsidR="00F11A89">
        <w:tab/>
      </w:r>
      <w:r w:rsidRPr="25E852B7">
        <w:rPr>
          <w:rFonts w:ascii="Arial" w:hAnsi="Arial" w:eastAsia="Arial" w:cs="Arial"/>
          <w:sz w:val="22"/>
          <w:szCs w:val="22"/>
        </w:rPr>
        <w:t>It is a criminal offence to:</w:t>
      </w:r>
    </w:p>
    <w:p w:rsidRPr="003969F7" w:rsidR="00F11A89" w:rsidP="25E852B7" w:rsidRDefault="64AA8D5A" w14:paraId="3BCA53AB" w14:textId="77777777">
      <w:pPr>
        <w:pStyle w:val="ListParagraph"/>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ind w:hanging="720"/>
        <w:jc w:val="both"/>
        <w:rPr>
          <w:rFonts w:ascii="Arial" w:hAnsi="Arial" w:eastAsia="Arial" w:cs="Arial"/>
          <w:sz w:val="22"/>
          <w:szCs w:val="22"/>
        </w:rPr>
      </w:pPr>
      <w:r w:rsidRPr="25E852B7">
        <w:rPr>
          <w:rFonts w:ascii="Arial" w:hAnsi="Arial" w:eastAsia="Arial" w:cs="Arial"/>
          <w:sz w:val="22"/>
          <w:szCs w:val="22"/>
        </w:rPr>
        <w:t>Fail to notify the Monitoring Officer of any disclosable pecuniary interest within 28 days of election.</w:t>
      </w:r>
    </w:p>
    <w:p w:rsidRPr="003969F7" w:rsidR="00F11A89" w:rsidP="25E852B7" w:rsidRDefault="64AA8D5A" w14:paraId="5BF890A0" w14:textId="77777777">
      <w:pPr>
        <w:pStyle w:val="ListParagraph"/>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ind w:hanging="720"/>
        <w:jc w:val="both"/>
        <w:rPr>
          <w:rFonts w:ascii="Arial" w:hAnsi="Arial" w:eastAsia="Arial" w:cs="Arial"/>
          <w:sz w:val="22"/>
          <w:szCs w:val="22"/>
        </w:rPr>
      </w:pPr>
      <w:r w:rsidRPr="25E852B7">
        <w:rPr>
          <w:rFonts w:ascii="Arial" w:hAnsi="Arial" w:eastAsia="Arial" w:cs="Arial"/>
          <w:sz w:val="22"/>
          <w:szCs w:val="22"/>
        </w:rPr>
        <w:t>Fail to disclose a disclosable pecuniary interest at a meeting if it is not on the register.</w:t>
      </w:r>
    </w:p>
    <w:p w:rsidRPr="003969F7" w:rsidR="00F11A89" w:rsidP="25E852B7" w:rsidRDefault="64AA8D5A" w14:paraId="69D12B3B" w14:textId="77777777">
      <w:pPr>
        <w:pStyle w:val="ListParagraph"/>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ind w:hanging="720"/>
        <w:jc w:val="both"/>
        <w:rPr>
          <w:rFonts w:ascii="Arial" w:hAnsi="Arial" w:eastAsia="Arial" w:cs="Arial"/>
          <w:sz w:val="22"/>
          <w:szCs w:val="22"/>
        </w:rPr>
      </w:pPr>
      <w:r w:rsidRPr="25E852B7">
        <w:rPr>
          <w:rFonts w:ascii="Arial" w:hAnsi="Arial" w:eastAsia="Arial" w:cs="Arial"/>
          <w:sz w:val="22"/>
          <w:szCs w:val="22"/>
        </w:rPr>
        <w:t>Fail to notify the Monitoring Officer within 28 days of a disclosable pecuniary interest that is not on the register that you have disclosed to a meeting.</w:t>
      </w:r>
    </w:p>
    <w:p w:rsidRPr="003969F7" w:rsidR="00F11A89" w:rsidP="25E852B7" w:rsidRDefault="64AA8D5A" w14:paraId="18745FDC" w14:textId="77777777">
      <w:pPr>
        <w:pStyle w:val="ListParagraph"/>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ind w:hanging="720"/>
        <w:jc w:val="both"/>
        <w:rPr>
          <w:rFonts w:ascii="Arial" w:hAnsi="Arial" w:eastAsia="Arial" w:cs="Arial"/>
          <w:sz w:val="22"/>
          <w:szCs w:val="22"/>
        </w:rPr>
      </w:pPr>
      <w:r w:rsidRPr="25E852B7">
        <w:rPr>
          <w:rFonts w:ascii="Arial" w:hAnsi="Arial" w:eastAsia="Arial" w:cs="Arial"/>
          <w:sz w:val="22"/>
          <w:szCs w:val="22"/>
        </w:rPr>
        <w:t>Participate in any discussion or vote on a matter in which you have a disclosable pecuniary interest.</w:t>
      </w:r>
    </w:p>
    <w:p w:rsidRPr="003969F7" w:rsidR="00F11A89" w:rsidP="25E852B7" w:rsidRDefault="64AA8D5A" w14:paraId="438E4434" w14:textId="77777777">
      <w:pPr>
        <w:pStyle w:val="ListParagraph"/>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ind w:hanging="720"/>
        <w:jc w:val="both"/>
        <w:rPr>
          <w:rFonts w:ascii="Arial" w:hAnsi="Arial" w:eastAsia="Arial" w:cs="Arial"/>
          <w:sz w:val="22"/>
          <w:szCs w:val="22"/>
        </w:rPr>
      </w:pPr>
      <w:r w:rsidRPr="25E852B7">
        <w:rPr>
          <w:rFonts w:ascii="Arial" w:hAnsi="Arial" w:eastAsia="Arial" w:cs="Arial"/>
          <w:sz w:val="22"/>
          <w:szCs w:val="22"/>
        </w:rPr>
        <w:t xml:space="preserve">As an executive member discharging a function acting </w:t>
      </w:r>
      <w:proofErr w:type="gramStart"/>
      <w:r w:rsidRPr="25E852B7">
        <w:rPr>
          <w:rFonts w:ascii="Arial" w:hAnsi="Arial" w:eastAsia="Arial" w:cs="Arial"/>
          <w:sz w:val="22"/>
          <w:szCs w:val="22"/>
        </w:rPr>
        <w:t>alone, and</w:t>
      </w:r>
      <w:proofErr w:type="gramEnd"/>
      <w:r w:rsidRPr="25E852B7">
        <w:rPr>
          <w:rFonts w:ascii="Arial" w:hAnsi="Arial" w:eastAsia="Arial" w:cs="Arial"/>
          <w:sz w:val="22"/>
          <w:szCs w:val="22"/>
        </w:rPr>
        <w:t xml:space="preserve"> having a disclosable pecuniary interest in such a matter, failing to notify the Monitoring Officer within 28 days of the interest.</w:t>
      </w:r>
    </w:p>
    <w:p w:rsidRPr="003969F7" w:rsidR="00F11A89" w:rsidP="25E852B7" w:rsidRDefault="64AA8D5A" w14:paraId="43DB4B18" w14:textId="77777777">
      <w:pPr>
        <w:pStyle w:val="ListParagraph"/>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ind w:hanging="720"/>
        <w:jc w:val="both"/>
        <w:rPr>
          <w:rFonts w:ascii="Arial" w:hAnsi="Arial" w:eastAsia="Arial" w:cs="Arial"/>
          <w:sz w:val="22"/>
          <w:szCs w:val="22"/>
        </w:rPr>
      </w:pPr>
      <w:r w:rsidRPr="25E852B7">
        <w:rPr>
          <w:rFonts w:ascii="Arial" w:hAnsi="Arial" w:eastAsia="Arial" w:cs="Arial"/>
          <w:sz w:val="22"/>
          <w:szCs w:val="22"/>
        </w:rPr>
        <w:t>As an executive member discharging a function acting alone, and having a disclosable pecuniary interest in a matter, taking any steps in relation to such a matter.</w:t>
      </w:r>
    </w:p>
    <w:p w:rsidRPr="003969F7" w:rsidR="00F11A89" w:rsidP="25E852B7" w:rsidRDefault="64AA8D5A" w14:paraId="4EDCA724" w14:textId="77777777">
      <w:pPr>
        <w:pStyle w:val="ListParagraph"/>
        <w:numPr>
          <w:ilvl w:val="0"/>
          <w:numId w:val="18"/>
        </w:numPr>
        <w:pBdr>
          <w:top w:val="none" w:color="auto" w:sz="0" w:space="0"/>
          <w:left w:val="none" w:color="auto" w:sz="0" w:space="0"/>
          <w:bottom w:val="none" w:color="auto" w:sz="0" w:space="0"/>
          <w:right w:val="none" w:color="auto" w:sz="0" w:space="0"/>
          <w:between w:val="none" w:color="auto" w:sz="0" w:space="0"/>
          <w:bar w:val="none" w:color="auto" w:sz="0"/>
        </w:pBdr>
        <w:ind w:hanging="720"/>
        <w:jc w:val="both"/>
        <w:rPr>
          <w:rFonts w:ascii="Arial" w:hAnsi="Arial" w:eastAsia="Arial" w:cs="Arial"/>
          <w:sz w:val="22"/>
          <w:szCs w:val="22"/>
        </w:rPr>
      </w:pPr>
      <w:r w:rsidRPr="25E852B7">
        <w:rPr>
          <w:rFonts w:ascii="Arial" w:hAnsi="Arial" w:eastAsia="Arial" w:cs="Arial"/>
          <w:sz w:val="22"/>
          <w:szCs w:val="22"/>
        </w:rPr>
        <w:t>Knowingly or recklessly providing information that is false or misleading in notifying the Monitoring Officer of a disclosable pecuniary interest or in disclosing such interest to a meeting.</w:t>
      </w:r>
    </w:p>
    <w:p w:rsidRPr="003969F7" w:rsidR="00F11A89" w:rsidP="25E852B7" w:rsidRDefault="00F11A89" w14:paraId="0204FE9A" w14:textId="77777777">
      <w:pPr>
        <w:pStyle w:val="ListParagraph"/>
        <w:ind w:hanging="720"/>
        <w:jc w:val="both"/>
        <w:rPr>
          <w:rFonts w:ascii="Arial" w:hAnsi="Arial" w:eastAsia="Arial" w:cs="Arial"/>
          <w:sz w:val="22"/>
          <w:szCs w:val="22"/>
        </w:rPr>
      </w:pPr>
    </w:p>
    <w:p w:rsidRPr="003969F7" w:rsidR="00F11A89" w:rsidP="25E852B7" w:rsidRDefault="64AA8D5A" w14:paraId="14A80A5A" w14:textId="77777777">
      <w:pPr>
        <w:ind w:left="720" w:hanging="720"/>
        <w:rPr>
          <w:rFonts w:ascii="Arial" w:hAnsi="Arial" w:eastAsia="Arial" w:cs="Arial"/>
          <w:sz w:val="22"/>
          <w:szCs w:val="22"/>
        </w:rPr>
      </w:pPr>
      <w:r w:rsidRPr="25E852B7">
        <w:rPr>
          <w:rFonts w:ascii="Arial" w:hAnsi="Arial" w:eastAsia="Arial" w:cs="Arial"/>
          <w:sz w:val="22"/>
          <w:szCs w:val="22"/>
        </w:rPr>
        <w:t>10.2</w:t>
      </w:r>
      <w:r w:rsidR="00F11A89">
        <w:tab/>
      </w:r>
      <w:r w:rsidRPr="25E852B7">
        <w:rPr>
          <w:rFonts w:ascii="Arial" w:hAnsi="Arial" w:eastAsia="Arial" w:cs="Arial"/>
          <w:sz w:val="22"/>
          <w:szCs w:val="22"/>
        </w:rPr>
        <w:t>The criminal penalties available to a court are to impose a fine not exceeding level 5 on the standard scale and disqualification from being a councillor for up to 5 years.</w:t>
      </w:r>
    </w:p>
    <w:p w:rsidRPr="003969F7" w:rsidR="00F11A89" w:rsidP="25E852B7" w:rsidRDefault="00F11A89" w14:paraId="15FCF429" w14:textId="77777777">
      <w:pPr>
        <w:rPr>
          <w:rFonts w:ascii="Arial" w:hAnsi="Arial" w:eastAsia="Arial" w:cs="Arial"/>
          <w:b/>
          <w:bCs/>
          <w:sz w:val="22"/>
          <w:szCs w:val="22"/>
        </w:rPr>
      </w:pPr>
      <w:bookmarkStart w:name="_Toc334007696" w:id="2"/>
    </w:p>
    <w:p w:rsidRPr="003969F7" w:rsidR="00F11A89" w:rsidP="25E852B7" w:rsidRDefault="64AA8D5A" w14:paraId="242F7EB2" w14:textId="77777777">
      <w:pPr>
        <w:rPr>
          <w:rFonts w:ascii="Arial" w:hAnsi="Arial" w:eastAsia="Arial" w:cs="Arial"/>
          <w:b/>
          <w:bCs/>
          <w:sz w:val="22"/>
          <w:szCs w:val="22"/>
        </w:rPr>
      </w:pPr>
      <w:r w:rsidRPr="25E852B7">
        <w:rPr>
          <w:rFonts w:ascii="Arial" w:hAnsi="Arial" w:eastAsia="Arial" w:cs="Arial"/>
          <w:b/>
          <w:bCs/>
          <w:sz w:val="22"/>
          <w:szCs w:val="22"/>
        </w:rPr>
        <w:t>Part 3 - Other interests</w:t>
      </w:r>
      <w:bookmarkEnd w:id="2"/>
    </w:p>
    <w:p w:rsidRPr="003969F7" w:rsidR="00F11A89" w:rsidP="25E852B7" w:rsidRDefault="00F11A89" w14:paraId="4D1C362D" w14:textId="77777777">
      <w:pPr>
        <w:tabs>
          <w:tab w:val="left" w:pos="720"/>
        </w:tabs>
        <w:rPr>
          <w:rFonts w:ascii="Arial" w:hAnsi="Arial" w:eastAsia="Arial" w:cs="Arial"/>
          <w:b/>
          <w:bCs/>
          <w:sz w:val="22"/>
          <w:szCs w:val="22"/>
        </w:rPr>
      </w:pPr>
    </w:p>
    <w:p w:rsidRPr="003969F7" w:rsidR="00F11A89" w:rsidP="25E852B7" w:rsidRDefault="64AA8D5A" w14:paraId="4E572913" w14:textId="77777777">
      <w:pPr>
        <w:tabs>
          <w:tab w:val="left" w:pos="720"/>
        </w:tabs>
        <w:rPr>
          <w:rFonts w:ascii="Arial" w:hAnsi="Arial" w:eastAsia="Arial" w:cs="Arial"/>
          <w:b/>
          <w:bCs/>
          <w:sz w:val="22"/>
          <w:szCs w:val="22"/>
        </w:rPr>
      </w:pPr>
      <w:r w:rsidRPr="25E852B7">
        <w:rPr>
          <w:rFonts w:ascii="Arial" w:hAnsi="Arial" w:eastAsia="Arial" w:cs="Arial"/>
          <w:b/>
          <w:bCs/>
          <w:sz w:val="22"/>
          <w:szCs w:val="22"/>
        </w:rPr>
        <w:t>11</w:t>
      </w:r>
      <w:r w:rsidR="00F11A89">
        <w:tab/>
      </w:r>
      <w:r w:rsidRPr="25E852B7">
        <w:rPr>
          <w:rFonts w:ascii="Arial" w:hAnsi="Arial" w:eastAsia="Arial" w:cs="Arial"/>
          <w:b/>
          <w:bCs/>
          <w:sz w:val="22"/>
          <w:szCs w:val="22"/>
        </w:rPr>
        <w:t>Notification of personal interests</w:t>
      </w:r>
    </w:p>
    <w:p w:rsidR="25E852B7" w:rsidP="25E852B7" w:rsidRDefault="25E852B7" w14:paraId="4535C014" w14:textId="51076644">
      <w:pPr>
        <w:tabs>
          <w:tab w:val="left" w:pos="720"/>
        </w:tabs>
        <w:rPr>
          <w:rFonts w:ascii="Arial" w:hAnsi="Arial" w:eastAsia="Arial" w:cs="Arial"/>
          <w:b/>
          <w:bCs/>
          <w:sz w:val="22"/>
          <w:szCs w:val="22"/>
        </w:rPr>
      </w:pPr>
    </w:p>
    <w:p w:rsidRPr="003969F7" w:rsidR="00F11A89" w:rsidP="25E852B7" w:rsidRDefault="64AA8D5A" w14:paraId="00CF97BF" w14:textId="77777777">
      <w:pPr>
        <w:ind w:left="720" w:hanging="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11.1 </w:t>
      </w:r>
      <w:r w:rsidR="00F11A89">
        <w:tab/>
      </w:r>
      <w:r w:rsidRPr="25E852B7">
        <w:rPr>
          <w:rFonts w:ascii="Arial" w:hAnsi="Arial" w:eastAsia="Arial" w:cs="Arial"/>
          <w:color w:val="000000" w:themeColor="text1"/>
          <w:sz w:val="22"/>
          <w:szCs w:val="22"/>
        </w:rPr>
        <w:t>In addition to the disclosable pecuniary interests notifiable under the Localism Act 2011, you must, within 28 days of:</w:t>
      </w:r>
    </w:p>
    <w:p w:rsidRPr="003969F7" w:rsidR="00F11A89" w:rsidP="25E852B7" w:rsidRDefault="00F11A89" w14:paraId="36FD25B2" w14:textId="77777777">
      <w:pPr>
        <w:shd w:val="clear" w:color="auto" w:fill="FFFFFF" w:themeFill="background1"/>
        <w:tabs>
          <w:tab w:val="left" w:pos="720"/>
        </w:tabs>
        <w:rPr>
          <w:rFonts w:ascii="Arial" w:hAnsi="Arial" w:eastAsia="Arial" w:cs="Arial"/>
          <w:color w:val="000000"/>
          <w:sz w:val="22"/>
          <w:szCs w:val="22"/>
        </w:rPr>
      </w:pPr>
      <w:r w:rsidRPr="003969F7">
        <w:rPr>
          <w:rFonts w:ascii="Arial" w:hAnsi="Arial" w:cs="Arial"/>
          <w:color w:val="000000"/>
          <w:sz w:val="22"/>
          <w:szCs w:val="22"/>
        </w:rPr>
        <w:tab/>
      </w:r>
      <w:r w:rsidRPr="25E852B7" w:rsidR="64AA8D5A">
        <w:rPr>
          <w:rFonts w:ascii="Arial" w:hAnsi="Arial" w:eastAsia="Arial" w:cs="Arial"/>
          <w:color w:val="000000"/>
          <w:sz w:val="22"/>
          <w:szCs w:val="22"/>
        </w:rPr>
        <w:t xml:space="preserve">a. </w:t>
      </w:r>
      <w:r w:rsidRPr="003969F7">
        <w:rPr>
          <w:rFonts w:ascii="Arial" w:hAnsi="Arial" w:cs="Arial"/>
          <w:color w:val="000000"/>
          <w:sz w:val="22"/>
          <w:szCs w:val="22"/>
        </w:rPr>
        <w:tab/>
      </w:r>
      <w:r w:rsidRPr="25E852B7" w:rsidR="64AA8D5A">
        <w:rPr>
          <w:rFonts w:ascii="Arial" w:hAnsi="Arial" w:eastAsia="Arial" w:cs="Arial"/>
          <w:color w:val="000000"/>
          <w:sz w:val="22"/>
          <w:szCs w:val="22"/>
        </w:rPr>
        <w:t>this Code being adopted by or applied to your authority; or</w:t>
      </w:r>
    </w:p>
    <w:p w:rsidRPr="003969F7" w:rsidR="00F11A89" w:rsidP="25E852B7" w:rsidRDefault="64AA8D5A" w14:paraId="289BF70E" w14:textId="6CBC2F32">
      <w:pPr>
        <w:shd w:val="clear" w:color="auto" w:fill="FFFFFF" w:themeFill="background1"/>
        <w:ind w:left="1440" w:hanging="720"/>
        <w:jc w:val="both"/>
        <w:rPr>
          <w:rFonts w:ascii="Arial" w:hAnsi="Arial" w:eastAsia="Arial" w:cs="Arial"/>
          <w:color w:val="000000"/>
          <w:sz w:val="22"/>
          <w:szCs w:val="22"/>
        </w:rPr>
      </w:pPr>
      <w:r w:rsidRPr="25E852B7">
        <w:rPr>
          <w:rFonts w:ascii="Arial" w:hAnsi="Arial" w:eastAsia="Arial" w:cs="Arial"/>
          <w:color w:val="000000" w:themeColor="text1"/>
          <w:sz w:val="22"/>
          <w:szCs w:val="22"/>
        </w:rPr>
        <w:lastRenderedPageBreak/>
        <w:t xml:space="preserve">b. </w:t>
      </w:r>
      <w:r w:rsidR="00F11A89">
        <w:tab/>
      </w:r>
      <w:r w:rsidRPr="25E852B7">
        <w:rPr>
          <w:rFonts w:ascii="Arial" w:hAnsi="Arial" w:eastAsia="Arial" w:cs="Arial"/>
          <w:color w:val="000000" w:themeColor="text1"/>
          <w:sz w:val="22"/>
          <w:szCs w:val="22"/>
        </w:rPr>
        <w:t>your election or appointment to office (where that is later), notify the Monitoring Officer in writing of the details of your other personal interests, where they fall within the categories set out in paragraph 11.2 below for inclusion in the register of interests.</w:t>
      </w:r>
    </w:p>
    <w:p w:rsidRPr="003969F7" w:rsidR="00F11A89" w:rsidP="25E852B7" w:rsidRDefault="00F11A89" w14:paraId="0261ADC7" w14:textId="77777777">
      <w:pPr>
        <w:shd w:val="clear" w:color="auto" w:fill="FFFFFF" w:themeFill="background1"/>
        <w:ind w:left="720" w:hanging="720"/>
        <w:jc w:val="both"/>
        <w:rPr>
          <w:rFonts w:ascii="Arial" w:hAnsi="Arial" w:eastAsia="Arial" w:cs="Arial"/>
          <w:color w:val="000000"/>
          <w:sz w:val="22"/>
          <w:szCs w:val="22"/>
        </w:rPr>
      </w:pPr>
    </w:p>
    <w:p w:rsidRPr="003969F7" w:rsidR="00F11A89" w:rsidP="25E852B7" w:rsidRDefault="64AA8D5A" w14:paraId="78546F06" w14:textId="77777777">
      <w:pPr>
        <w:shd w:val="clear" w:color="auto" w:fill="FFFFFF" w:themeFill="background1"/>
        <w:ind w:left="720" w:hanging="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11.2 </w:t>
      </w:r>
      <w:r w:rsidR="00F11A89">
        <w:tab/>
      </w:r>
      <w:r w:rsidRPr="25E852B7">
        <w:rPr>
          <w:rFonts w:ascii="Arial" w:hAnsi="Arial" w:eastAsia="Arial" w:cs="Arial"/>
          <w:color w:val="000000" w:themeColor="text1"/>
          <w:sz w:val="22"/>
          <w:szCs w:val="22"/>
        </w:rPr>
        <w:t>You have a personal interest in any business of your authority where it relates to or is likely to affect:</w:t>
      </w:r>
    </w:p>
    <w:p w:rsidRPr="003969F7" w:rsidR="00F11A89" w:rsidP="25E852B7" w:rsidRDefault="64AA8D5A" w14:paraId="5A34412D" w14:textId="77777777">
      <w:pPr>
        <w:shd w:val="clear" w:color="auto" w:fill="FFFFFF" w:themeFill="background1"/>
        <w:ind w:left="1440" w:hanging="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a. </w:t>
      </w:r>
      <w:r w:rsidR="00F11A89">
        <w:tab/>
      </w:r>
      <w:proofErr w:type="spellStart"/>
      <w:r w:rsidRPr="25E852B7">
        <w:rPr>
          <w:rFonts w:ascii="Arial" w:hAnsi="Arial" w:eastAsia="Arial" w:cs="Arial"/>
          <w:color w:val="000000" w:themeColor="text1"/>
          <w:sz w:val="22"/>
          <w:szCs w:val="22"/>
        </w:rPr>
        <w:t>any body</w:t>
      </w:r>
      <w:proofErr w:type="spellEnd"/>
      <w:r w:rsidRPr="25E852B7">
        <w:rPr>
          <w:rFonts w:ascii="Arial" w:hAnsi="Arial" w:eastAsia="Arial" w:cs="Arial"/>
          <w:color w:val="000000" w:themeColor="text1"/>
          <w:sz w:val="22"/>
          <w:szCs w:val="22"/>
        </w:rPr>
        <w:t xml:space="preserve"> of which you are in a position of general control or management and to which you are appointed or nominated by your </w:t>
      </w:r>
      <w:proofErr w:type="gramStart"/>
      <w:r w:rsidRPr="25E852B7">
        <w:rPr>
          <w:rFonts w:ascii="Arial" w:hAnsi="Arial" w:eastAsia="Arial" w:cs="Arial"/>
          <w:color w:val="000000" w:themeColor="text1"/>
          <w:sz w:val="22"/>
          <w:szCs w:val="22"/>
        </w:rPr>
        <w:t>authority;</w:t>
      </w:r>
      <w:proofErr w:type="gramEnd"/>
    </w:p>
    <w:p w:rsidRPr="003969F7" w:rsidR="00F11A89" w:rsidP="25E852B7" w:rsidRDefault="00F11A89" w14:paraId="21B53FD4" w14:textId="77777777">
      <w:pPr>
        <w:shd w:val="clear" w:color="auto" w:fill="FFFFFF" w:themeFill="background1"/>
        <w:tabs>
          <w:tab w:val="left" w:pos="480"/>
        </w:tabs>
        <w:rPr>
          <w:rFonts w:ascii="Arial" w:hAnsi="Arial" w:eastAsia="Arial" w:cs="Arial"/>
          <w:color w:val="000000"/>
          <w:sz w:val="22"/>
          <w:szCs w:val="22"/>
        </w:rPr>
      </w:pPr>
      <w:r w:rsidRPr="003969F7">
        <w:rPr>
          <w:rFonts w:ascii="Arial" w:hAnsi="Arial" w:cs="Arial"/>
          <w:color w:val="000000"/>
          <w:sz w:val="22"/>
          <w:szCs w:val="22"/>
        </w:rPr>
        <w:tab/>
      </w:r>
      <w:r w:rsidRPr="003969F7">
        <w:rPr>
          <w:rFonts w:ascii="Arial" w:hAnsi="Arial" w:cs="Arial"/>
          <w:color w:val="000000"/>
          <w:sz w:val="22"/>
          <w:szCs w:val="22"/>
        </w:rPr>
        <w:tab/>
      </w:r>
      <w:r w:rsidRPr="25E852B7" w:rsidR="64AA8D5A">
        <w:rPr>
          <w:rFonts w:ascii="Arial" w:hAnsi="Arial" w:eastAsia="Arial" w:cs="Arial"/>
          <w:color w:val="000000"/>
          <w:sz w:val="22"/>
          <w:szCs w:val="22"/>
        </w:rPr>
        <w:t xml:space="preserve">b.   </w:t>
      </w:r>
      <w:r w:rsidRPr="003969F7">
        <w:rPr>
          <w:rFonts w:ascii="Arial" w:hAnsi="Arial" w:cs="Arial"/>
          <w:color w:val="000000"/>
          <w:sz w:val="22"/>
          <w:szCs w:val="22"/>
        </w:rPr>
        <w:tab/>
      </w:r>
      <w:proofErr w:type="spellStart"/>
      <w:r w:rsidRPr="25E852B7" w:rsidR="64AA8D5A">
        <w:rPr>
          <w:rFonts w:ascii="Arial" w:hAnsi="Arial" w:eastAsia="Arial" w:cs="Arial"/>
          <w:color w:val="000000"/>
          <w:sz w:val="22"/>
          <w:szCs w:val="22"/>
        </w:rPr>
        <w:t>any body</w:t>
      </w:r>
      <w:proofErr w:type="spellEnd"/>
      <w:r w:rsidRPr="25E852B7" w:rsidR="64AA8D5A">
        <w:rPr>
          <w:rFonts w:ascii="Arial" w:hAnsi="Arial" w:eastAsia="Arial" w:cs="Arial"/>
          <w:color w:val="000000"/>
          <w:sz w:val="22"/>
          <w:szCs w:val="22"/>
        </w:rPr>
        <w:t xml:space="preserve"> -</w:t>
      </w:r>
    </w:p>
    <w:p w:rsidRPr="003969F7" w:rsidR="00F11A89" w:rsidP="25E852B7" w:rsidRDefault="00F11A89" w14:paraId="415E71BF" w14:textId="77777777">
      <w:pPr>
        <w:shd w:val="clear" w:color="auto" w:fill="FFFFFF" w:themeFill="background1"/>
        <w:rPr>
          <w:rFonts w:ascii="Arial" w:hAnsi="Arial" w:eastAsia="Arial" w:cs="Arial"/>
          <w:color w:val="000000"/>
          <w:sz w:val="22"/>
          <w:szCs w:val="22"/>
        </w:rPr>
      </w:pPr>
      <w:r w:rsidRPr="003969F7">
        <w:rPr>
          <w:rFonts w:ascii="Arial" w:hAnsi="Arial" w:cs="Arial"/>
          <w:color w:val="000000"/>
          <w:sz w:val="22"/>
          <w:szCs w:val="22"/>
        </w:rPr>
        <w:tab/>
      </w:r>
      <w:r w:rsidRPr="003969F7">
        <w:rPr>
          <w:rFonts w:ascii="Arial" w:hAnsi="Arial" w:cs="Arial"/>
          <w:color w:val="000000"/>
          <w:sz w:val="22"/>
          <w:szCs w:val="22"/>
        </w:rPr>
        <w:tab/>
      </w:r>
      <w:r w:rsidRPr="25E852B7" w:rsidR="64AA8D5A">
        <w:rPr>
          <w:rFonts w:ascii="Arial" w:hAnsi="Arial" w:eastAsia="Arial" w:cs="Arial"/>
          <w:color w:val="000000"/>
          <w:sz w:val="22"/>
          <w:szCs w:val="22"/>
        </w:rPr>
        <w:t xml:space="preserve">i. </w:t>
      </w:r>
      <w:r w:rsidRPr="003969F7">
        <w:rPr>
          <w:rFonts w:ascii="Arial" w:hAnsi="Arial" w:cs="Arial"/>
          <w:color w:val="000000"/>
          <w:sz w:val="22"/>
          <w:szCs w:val="22"/>
        </w:rPr>
        <w:tab/>
      </w:r>
      <w:r w:rsidRPr="25E852B7" w:rsidR="64AA8D5A">
        <w:rPr>
          <w:rFonts w:ascii="Arial" w:hAnsi="Arial" w:eastAsia="Arial" w:cs="Arial"/>
          <w:color w:val="000000"/>
          <w:sz w:val="22"/>
          <w:szCs w:val="22"/>
        </w:rPr>
        <w:t xml:space="preserve">exercising functions of a public </w:t>
      </w:r>
      <w:proofErr w:type="gramStart"/>
      <w:r w:rsidRPr="25E852B7" w:rsidR="64AA8D5A">
        <w:rPr>
          <w:rFonts w:ascii="Arial" w:hAnsi="Arial" w:eastAsia="Arial" w:cs="Arial"/>
          <w:color w:val="000000"/>
          <w:sz w:val="22"/>
          <w:szCs w:val="22"/>
        </w:rPr>
        <w:t>nature;</w:t>
      </w:r>
      <w:proofErr w:type="gramEnd"/>
    </w:p>
    <w:p w:rsidRPr="003969F7" w:rsidR="00F11A89" w:rsidP="25E852B7" w:rsidRDefault="00F11A89" w14:paraId="5F3E7C09" w14:textId="77777777">
      <w:pPr>
        <w:shd w:val="clear" w:color="auto" w:fill="FFFFFF" w:themeFill="background1"/>
        <w:rPr>
          <w:rFonts w:ascii="Arial" w:hAnsi="Arial" w:eastAsia="Arial" w:cs="Arial"/>
          <w:color w:val="000000"/>
          <w:sz w:val="22"/>
          <w:szCs w:val="22"/>
        </w:rPr>
      </w:pPr>
      <w:r w:rsidRPr="003969F7">
        <w:rPr>
          <w:rFonts w:ascii="Arial" w:hAnsi="Arial" w:cs="Arial"/>
          <w:color w:val="000000"/>
          <w:sz w:val="22"/>
          <w:szCs w:val="22"/>
        </w:rPr>
        <w:tab/>
      </w:r>
      <w:r w:rsidRPr="003969F7">
        <w:rPr>
          <w:rFonts w:ascii="Arial" w:hAnsi="Arial" w:cs="Arial"/>
          <w:color w:val="000000"/>
          <w:sz w:val="22"/>
          <w:szCs w:val="22"/>
        </w:rPr>
        <w:tab/>
      </w:r>
      <w:r w:rsidRPr="25E852B7" w:rsidR="64AA8D5A">
        <w:rPr>
          <w:rFonts w:ascii="Arial" w:hAnsi="Arial" w:eastAsia="Arial" w:cs="Arial"/>
          <w:color w:val="000000"/>
          <w:sz w:val="22"/>
          <w:szCs w:val="22"/>
        </w:rPr>
        <w:t xml:space="preserve">ii. </w:t>
      </w:r>
      <w:r w:rsidRPr="003969F7">
        <w:rPr>
          <w:rFonts w:ascii="Arial" w:hAnsi="Arial" w:cs="Arial"/>
          <w:color w:val="000000"/>
          <w:sz w:val="22"/>
          <w:szCs w:val="22"/>
        </w:rPr>
        <w:tab/>
      </w:r>
      <w:r w:rsidRPr="25E852B7" w:rsidR="64AA8D5A">
        <w:rPr>
          <w:rFonts w:ascii="Arial" w:hAnsi="Arial" w:eastAsia="Arial" w:cs="Arial"/>
          <w:color w:val="000000"/>
          <w:sz w:val="22"/>
          <w:szCs w:val="22"/>
        </w:rPr>
        <w:t>directed to charitable purposes; or</w:t>
      </w:r>
    </w:p>
    <w:p w:rsidRPr="003969F7" w:rsidR="00F11A89" w:rsidP="25E852B7" w:rsidRDefault="64AA8D5A" w14:paraId="7B294254" w14:textId="77777777">
      <w:pPr>
        <w:shd w:val="clear" w:color="auto" w:fill="FFFFFF" w:themeFill="background1"/>
        <w:ind w:left="2160" w:hanging="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iii. </w:t>
      </w:r>
      <w:r w:rsidR="00F11A89">
        <w:tab/>
      </w:r>
      <w:r w:rsidRPr="25E852B7">
        <w:rPr>
          <w:rFonts w:ascii="Arial" w:hAnsi="Arial" w:eastAsia="Arial" w:cs="Arial"/>
          <w:color w:val="000000" w:themeColor="text1"/>
          <w:sz w:val="22"/>
          <w:szCs w:val="22"/>
        </w:rPr>
        <w:t xml:space="preserve">one of whose principal purposes includes the influence of public opinion or policy (including any political party or trade union), of which you are in a position of general control or </w:t>
      </w:r>
      <w:proofErr w:type="gramStart"/>
      <w:r w:rsidRPr="25E852B7">
        <w:rPr>
          <w:rFonts w:ascii="Arial" w:hAnsi="Arial" w:eastAsia="Arial" w:cs="Arial"/>
          <w:color w:val="000000" w:themeColor="text1"/>
          <w:sz w:val="22"/>
          <w:szCs w:val="22"/>
        </w:rPr>
        <w:t>management;</w:t>
      </w:r>
      <w:proofErr w:type="gramEnd"/>
    </w:p>
    <w:p w:rsidRPr="003969F7" w:rsidR="00F11A89" w:rsidP="25E852B7" w:rsidRDefault="64AA8D5A" w14:paraId="78E28148" w14:textId="054D0F37">
      <w:pPr>
        <w:shd w:val="clear" w:color="auto" w:fill="FFFFFF" w:themeFill="background1"/>
        <w:ind w:left="1440" w:hanging="720"/>
        <w:rPr>
          <w:rFonts w:ascii="Arial" w:hAnsi="Arial" w:eastAsia="Arial" w:cs="Arial"/>
          <w:color w:val="000000"/>
          <w:sz w:val="22"/>
          <w:szCs w:val="22"/>
        </w:rPr>
      </w:pPr>
      <w:r w:rsidRPr="25E852B7">
        <w:rPr>
          <w:rFonts w:ascii="Arial" w:hAnsi="Arial" w:eastAsia="Arial" w:cs="Arial"/>
          <w:color w:val="000000" w:themeColor="text1"/>
          <w:sz w:val="22"/>
          <w:szCs w:val="22"/>
        </w:rPr>
        <w:t>c.</w:t>
      </w:r>
      <w:r w:rsidR="00F11A89">
        <w:tab/>
      </w:r>
      <w:r w:rsidRPr="25E852B7">
        <w:rPr>
          <w:rFonts w:ascii="Arial" w:hAnsi="Arial" w:eastAsia="Arial" w:cs="Arial"/>
          <w:color w:val="000000" w:themeColor="text1"/>
          <w:sz w:val="22"/>
          <w:szCs w:val="22"/>
        </w:rPr>
        <w:t>the interests of any person from whom you have received a gift or hospitality with an estimated value of at least £25</w:t>
      </w:r>
      <w:r w:rsidRPr="25E852B7" w:rsidR="7223E591">
        <w:rPr>
          <w:rFonts w:ascii="Arial" w:hAnsi="Arial" w:eastAsia="Arial" w:cs="Arial"/>
          <w:color w:val="000000" w:themeColor="text1"/>
          <w:sz w:val="22"/>
          <w:szCs w:val="22"/>
        </w:rPr>
        <w:t>.</w:t>
      </w:r>
    </w:p>
    <w:p w:rsidRPr="003969F7" w:rsidR="00F11A89" w:rsidP="25E852B7" w:rsidRDefault="00F11A89" w14:paraId="24868F3C" w14:textId="77777777">
      <w:pPr>
        <w:shd w:val="clear" w:color="auto" w:fill="FFFFFF" w:themeFill="background1"/>
        <w:tabs>
          <w:tab w:val="left" w:pos="720"/>
        </w:tabs>
        <w:rPr>
          <w:rFonts w:ascii="Arial" w:hAnsi="Arial" w:eastAsia="Arial" w:cs="Arial"/>
          <w:color w:val="000000"/>
          <w:sz w:val="22"/>
          <w:szCs w:val="22"/>
        </w:rPr>
      </w:pPr>
    </w:p>
    <w:p w:rsidRPr="003969F7" w:rsidR="00F11A89" w:rsidP="25E852B7" w:rsidRDefault="64AA8D5A" w14:paraId="5931AFCF" w14:textId="77777777">
      <w:pPr>
        <w:shd w:val="clear" w:color="auto" w:fill="FFFFFF" w:themeFill="background1"/>
        <w:tabs>
          <w:tab w:val="left" w:pos="720"/>
        </w:tabs>
        <w:rPr>
          <w:rFonts w:ascii="Arial" w:hAnsi="Arial" w:eastAsia="Arial" w:cs="Arial"/>
          <w:b/>
          <w:bCs/>
          <w:color w:val="000000"/>
          <w:sz w:val="22"/>
          <w:szCs w:val="22"/>
        </w:rPr>
      </w:pPr>
      <w:r w:rsidRPr="25E852B7">
        <w:rPr>
          <w:rFonts w:ascii="Arial" w:hAnsi="Arial" w:eastAsia="Arial" w:cs="Arial"/>
          <w:color w:val="000000" w:themeColor="text1"/>
          <w:sz w:val="22"/>
          <w:szCs w:val="22"/>
        </w:rPr>
        <w:t>12</w:t>
      </w:r>
      <w:r w:rsidR="00F11A89">
        <w:tab/>
      </w:r>
      <w:r w:rsidRPr="25E852B7">
        <w:rPr>
          <w:rFonts w:ascii="Arial" w:hAnsi="Arial" w:eastAsia="Arial" w:cs="Arial"/>
          <w:b/>
          <w:bCs/>
          <w:color w:val="000000" w:themeColor="text1"/>
          <w:sz w:val="22"/>
          <w:szCs w:val="22"/>
        </w:rPr>
        <w:t>Disclosure of interests</w:t>
      </w:r>
    </w:p>
    <w:p w:rsidR="25E852B7" w:rsidP="25E852B7" w:rsidRDefault="25E852B7" w14:paraId="3A9051B3" w14:textId="1A7F909D">
      <w:pPr>
        <w:shd w:val="clear" w:color="auto" w:fill="FFFFFF" w:themeFill="background1"/>
        <w:tabs>
          <w:tab w:val="left" w:pos="720"/>
        </w:tabs>
        <w:rPr>
          <w:rFonts w:ascii="Arial" w:hAnsi="Arial" w:eastAsia="Arial" w:cs="Arial"/>
          <w:b/>
          <w:bCs/>
          <w:color w:val="000000" w:themeColor="text1"/>
          <w:sz w:val="22"/>
          <w:szCs w:val="22"/>
        </w:rPr>
      </w:pPr>
    </w:p>
    <w:p w:rsidRPr="003969F7" w:rsidR="00F11A89" w:rsidP="25E852B7" w:rsidRDefault="64AA8D5A" w14:paraId="62328F2F" w14:textId="77777777">
      <w:pPr>
        <w:shd w:val="clear" w:color="auto" w:fill="FFFFFF" w:themeFill="background1"/>
        <w:tabs>
          <w:tab w:val="left" w:pos="720"/>
        </w:tabs>
        <w:ind w:left="720" w:hanging="720"/>
        <w:rPr>
          <w:rFonts w:ascii="Arial" w:hAnsi="Arial" w:eastAsia="Arial" w:cs="Arial"/>
          <w:color w:val="000000"/>
          <w:sz w:val="22"/>
          <w:szCs w:val="22"/>
        </w:rPr>
      </w:pPr>
      <w:r w:rsidRPr="25E852B7">
        <w:rPr>
          <w:rFonts w:ascii="Arial" w:hAnsi="Arial" w:eastAsia="Arial" w:cs="Arial"/>
          <w:color w:val="000000" w:themeColor="text1"/>
          <w:sz w:val="22"/>
          <w:szCs w:val="22"/>
        </w:rPr>
        <w:t>12.1</w:t>
      </w:r>
      <w:r w:rsidR="00F11A89">
        <w:tab/>
      </w:r>
      <w:r w:rsidRPr="25E852B7">
        <w:rPr>
          <w:rFonts w:ascii="Arial" w:hAnsi="Arial" w:eastAsia="Arial" w:cs="Arial"/>
          <w:color w:val="000000" w:themeColor="text1"/>
          <w:sz w:val="22"/>
          <w:szCs w:val="22"/>
        </w:rPr>
        <w:t>Subject to paragraphs 12.4 to 12.7, where you have a personal interest described in paragraph 11.2 above or in paragraph 12.2 below in any business of your authority, and where you are aware or ought reasonably to be aware of the existence of the personal interest, and you attend a meeting of your authority at which the business is considered, you must disclose to that meeting the existence and nature of that interest at the commencement of that consideration, or when the interest becomes apparent.</w:t>
      </w:r>
    </w:p>
    <w:p w:rsidRPr="003969F7" w:rsidR="00F11A89" w:rsidP="25E852B7" w:rsidRDefault="00F11A89" w14:paraId="48ABE8FF" w14:textId="77777777">
      <w:pPr>
        <w:shd w:val="clear" w:color="auto" w:fill="FFFFFF" w:themeFill="background1"/>
        <w:tabs>
          <w:tab w:val="left" w:pos="480"/>
        </w:tabs>
        <w:rPr>
          <w:rFonts w:ascii="Arial" w:hAnsi="Arial" w:eastAsia="Arial" w:cs="Arial"/>
          <w:color w:val="000000"/>
          <w:sz w:val="22"/>
          <w:szCs w:val="22"/>
        </w:rPr>
      </w:pPr>
    </w:p>
    <w:p w:rsidRPr="003969F7" w:rsidR="00F11A89" w:rsidP="25E852B7" w:rsidRDefault="64AA8D5A" w14:paraId="06166032" w14:textId="77777777">
      <w:pPr>
        <w:shd w:val="clear" w:color="auto" w:fill="FFFFFF" w:themeFill="background1"/>
        <w:ind w:left="720" w:hanging="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12.2 </w:t>
      </w:r>
      <w:r w:rsidR="00F11A89">
        <w:tab/>
      </w:r>
      <w:r w:rsidRPr="25E852B7">
        <w:rPr>
          <w:rFonts w:ascii="Arial" w:hAnsi="Arial" w:eastAsia="Arial" w:cs="Arial"/>
          <w:color w:val="000000" w:themeColor="text1"/>
          <w:sz w:val="22"/>
          <w:szCs w:val="22"/>
        </w:rPr>
        <w:t xml:space="preserve">You also have a personal interest in any business of your authority where a decision in relation to that business might reasonably be regarded as affecting your well-being or financial position or the well-being or financial position of a </w:t>
      </w:r>
      <w:r w:rsidRPr="25E852B7">
        <w:rPr>
          <w:rFonts w:ascii="Arial" w:hAnsi="Arial" w:eastAsia="Arial" w:cs="Arial"/>
          <w:i/>
          <w:iCs/>
          <w:color w:val="000000" w:themeColor="text1"/>
          <w:sz w:val="22"/>
          <w:szCs w:val="22"/>
        </w:rPr>
        <w:t>relevant person</w:t>
      </w:r>
      <w:r w:rsidRPr="25E852B7">
        <w:rPr>
          <w:rFonts w:ascii="Arial" w:hAnsi="Arial" w:eastAsia="Arial" w:cs="Arial"/>
          <w:color w:val="000000" w:themeColor="text1"/>
          <w:sz w:val="22"/>
          <w:szCs w:val="22"/>
        </w:rPr>
        <w:t xml:space="preserve"> to a greater extent than the majority of other council </w:t>
      </w:r>
      <w:proofErr w:type="gramStart"/>
      <w:r w:rsidRPr="25E852B7">
        <w:rPr>
          <w:rFonts w:ascii="Arial" w:hAnsi="Arial" w:eastAsia="Arial" w:cs="Arial"/>
          <w:color w:val="000000" w:themeColor="text1"/>
          <w:sz w:val="22"/>
          <w:szCs w:val="22"/>
        </w:rPr>
        <w:t>tax payers</w:t>
      </w:r>
      <w:proofErr w:type="gramEnd"/>
      <w:r w:rsidRPr="25E852B7">
        <w:rPr>
          <w:rFonts w:ascii="Arial" w:hAnsi="Arial" w:eastAsia="Arial" w:cs="Arial"/>
          <w:color w:val="000000" w:themeColor="text1"/>
          <w:sz w:val="22"/>
          <w:szCs w:val="22"/>
        </w:rPr>
        <w:t>, ratepayers or inhabitants of the electoral ward, affected by the decision;</w:t>
      </w:r>
    </w:p>
    <w:p w:rsidRPr="003969F7" w:rsidR="00F11A89" w:rsidP="25E852B7" w:rsidRDefault="00F11A89" w14:paraId="237524AC" w14:textId="77777777">
      <w:pPr>
        <w:shd w:val="clear" w:color="auto" w:fill="FFFFFF" w:themeFill="background1"/>
        <w:ind w:left="480" w:hanging="480"/>
        <w:rPr>
          <w:rFonts w:ascii="Arial" w:hAnsi="Arial" w:eastAsia="Arial" w:cs="Arial"/>
          <w:color w:val="000000"/>
          <w:sz w:val="22"/>
          <w:szCs w:val="22"/>
        </w:rPr>
      </w:pPr>
    </w:p>
    <w:p w:rsidRPr="003969F7" w:rsidR="00F11A89" w:rsidP="25E852B7" w:rsidRDefault="64AA8D5A" w14:paraId="600CB166" w14:textId="77777777">
      <w:pPr>
        <w:shd w:val="clear" w:color="auto" w:fill="FFFFFF" w:themeFill="background1"/>
        <w:rPr>
          <w:rFonts w:ascii="Arial" w:hAnsi="Arial" w:eastAsia="Arial" w:cs="Arial"/>
          <w:color w:val="000000"/>
          <w:sz w:val="22"/>
          <w:szCs w:val="22"/>
        </w:rPr>
      </w:pPr>
      <w:r w:rsidRPr="25E852B7">
        <w:rPr>
          <w:rFonts w:ascii="Arial" w:hAnsi="Arial" w:eastAsia="Arial" w:cs="Arial"/>
          <w:color w:val="000000" w:themeColor="text1"/>
          <w:sz w:val="22"/>
          <w:szCs w:val="22"/>
        </w:rPr>
        <w:t xml:space="preserve">12.3 </w:t>
      </w:r>
      <w:r w:rsidR="00F11A89">
        <w:tab/>
      </w:r>
      <w:r w:rsidRPr="25E852B7">
        <w:rPr>
          <w:rFonts w:ascii="Arial" w:hAnsi="Arial" w:eastAsia="Arial" w:cs="Arial"/>
          <w:color w:val="000000" w:themeColor="text1"/>
          <w:sz w:val="22"/>
          <w:szCs w:val="22"/>
        </w:rPr>
        <w:t xml:space="preserve">In paragraph 12.2, a </w:t>
      </w:r>
      <w:r w:rsidRPr="25E852B7">
        <w:rPr>
          <w:rFonts w:ascii="Arial" w:hAnsi="Arial" w:eastAsia="Arial" w:cs="Arial"/>
          <w:i/>
          <w:iCs/>
          <w:color w:val="000000" w:themeColor="text1"/>
          <w:sz w:val="22"/>
          <w:szCs w:val="22"/>
        </w:rPr>
        <w:t>relevant person</w:t>
      </w:r>
      <w:r w:rsidRPr="25E852B7">
        <w:rPr>
          <w:rFonts w:ascii="Arial" w:hAnsi="Arial" w:eastAsia="Arial" w:cs="Arial"/>
          <w:color w:val="000000" w:themeColor="text1"/>
          <w:sz w:val="22"/>
          <w:szCs w:val="22"/>
        </w:rPr>
        <w:t xml:space="preserve"> is -</w:t>
      </w:r>
    </w:p>
    <w:p w:rsidRPr="003969F7" w:rsidR="00F11A89" w:rsidP="25E852B7" w:rsidRDefault="64AA8D5A" w14:paraId="61FE8ADE" w14:textId="77777777">
      <w:pPr>
        <w:shd w:val="clear" w:color="auto" w:fill="FFFFFF" w:themeFill="background1"/>
        <w:ind w:left="1440" w:hanging="720"/>
        <w:rPr>
          <w:rFonts w:ascii="Arial" w:hAnsi="Arial" w:eastAsia="Arial" w:cs="Arial"/>
          <w:color w:val="000000"/>
          <w:sz w:val="22"/>
          <w:szCs w:val="22"/>
        </w:rPr>
      </w:pPr>
      <w:r w:rsidRPr="25E852B7">
        <w:rPr>
          <w:rFonts w:ascii="Arial" w:hAnsi="Arial" w:eastAsia="Arial" w:cs="Arial"/>
          <w:color w:val="000000" w:themeColor="text1"/>
          <w:sz w:val="22"/>
          <w:szCs w:val="22"/>
        </w:rPr>
        <w:t>a.</w:t>
      </w:r>
      <w:r w:rsidR="00F11A89">
        <w:tab/>
      </w:r>
      <w:r w:rsidRPr="25E852B7">
        <w:rPr>
          <w:rFonts w:ascii="Arial" w:hAnsi="Arial" w:eastAsia="Arial" w:cs="Arial"/>
          <w:color w:val="000000" w:themeColor="text1"/>
          <w:sz w:val="22"/>
          <w:szCs w:val="22"/>
        </w:rPr>
        <w:t>a member of your family or any person with whom you have a close association; or</w:t>
      </w:r>
    </w:p>
    <w:p w:rsidRPr="003969F7" w:rsidR="00F11A89" w:rsidP="25E852B7" w:rsidRDefault="64AA8D5A" w14:paraId="7D22474D" w14:textId="77777777">
      <w:pPr>
        <w:shd w:val="clear" w:color="auto" w:fill="FFFFFF" w:themeFill="background1"/>
        <w:ind w:left="1440" w:hanging="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b. </w:t>
      </w:r>
      <w:r w:rsidR="00F11A89">
        <w:tab/>
      </w:r>
      <w:r w:rsidRPr="25E852B7">
        <w:rPr>
          <w:rFonts w:ascii="Arial" w:hAnsi="Arial" w:eastAsia="Arial" w:cs="Arial"/>
          <w:color w:val="000000" w:themeColor="text1"/>
          <w:sz w:val="22"/>
          <w:szCs w:val="22"/>
        </w:rPr>
        <w:t xml:space="preserve">any person or body who employs or has appointed such persons, any firm in which they are a partner, or any company of which they are </w:t>
      </w:r>
      <w:proofErr w:type="gramStart"/>
      <w:r w:rsidRPr="25E852B7">
        <w:rPr>
          <w:rFonts w:ascii="Arial" w:hAnsi="Arial" w:eastAsia="Arial" w:cs="Arial"/>
          <w:color w:val="000000" w:themeColor="text1"/>
          <w:sz w:val="22"/>
          <w:szCs w:val="22"/>
        </w:rPr>
        <w:t>directors;</w:t>
      </w:r>
      <w:proofErr w:type="gramEnd"/>
    </w:p>
    <w:p w:rsidRPr="003969F7" w:rsidR="00F11A89" w:rsidP="25E852B7" w:rsidRDefault="64AA8D5A" w14:paraId="27166151" w14:textId="77777777">
      <w:pPr>
        <w:shd w:val="clear" w:color="auto" w:fill="FFFFFF" w:themeFill="background1"/>
        <w:ind w:left="1440" w:hanging="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c. </w:t>
      </w:r>
      <w:r w:rsidR="00F11A89">
        <w:tab/>
      </w:r>
      <w:r w:rsidRPr="25E852B7">
        <w:rPr>
          <w:rFonts w:ascii="Arial" w:hAnsi="Arial" w:eastAsia="Arial" w:cs="Arial"/>
          <w:color w:val="000000" w:themeColor="text1"/>
          <w:sz w:val="22"/>
          <w:szCs w:val="22"/>
        </w:rPr>
        <w:t>any person or body in whom such persons have a beneficial interest in a class of securities exceeding the nominal value of £25,000; or</w:t>
      </w:r>
    </w:p>
    <w:p w:rsidRPr="003969F7" w:rsidR="00F11A89" w:rsidP="25E852B7" w:rsidRDefault="64AA8D5A" w14:paraId="20A01C25" w14:textId="77777777">
      <w:pPr>
        <w:shd w:val="clear" w:color="auto" w:fill="FFFFFF" w:themeFill="background1"/>
        <w:ind w:left="1440" w:hanging="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d. </w:t>
      </w:r>
      <w:r w:rsidR="00F11A89">
        <w:tab/>
      </w:r>
      <w:r w:rsidRPr="25E852B7">
        <w:rPr>
          <w:rFonts w:ascii="Arial" w:hAnsi="Arial" w:eastAsia="Arial" w:cs="Arial"/>
          <w:color w:val="000000" w:themeColor="text1"/>
          <w:sz w:val="22"/>
          <w:szCs w:val="22"/>
        </w:rPr>
        <w:t>any body of a type described in paragraph 11.2(a) or (b).</w:t>
      </w:r>
    </w:p>
    <w:p w:rsidRPr="003969F7" w:rsidR="00F11A89" w:rsidP="25E852B7" w:rsidRDefault="00F11A89" w14:paraId="3964885D" w14:textId="77777777">
      <w:pPr>
        <w:shd w:val="clear" w:color="auto" w:fill="FFFFFF" w:themeFill="background1"/>
        <w:ind w:left="1440" w:hanging="720"/>
        <w:rPr>
          <w:rFonts w:ascii="Arial" w:hAnsi="Arial" w:eastAsia="Arial" w:cs="Arial"/>
          <w:color w:val="000000"/>
          <w:sz w:val="22"/>
          <w:szCs w:val="22"/>
        </w:rPr>
      </w:pPr>
    </w:p>
    <w:p w:rsidRPr="003969F7" w:rsidR="00F11A89" w:rsidP="25E852B7" w:rsidRDefault="64AA8D5A" w14:paraId="60D03837" w14:textId="77777777">
      <w:pPr>
        <w:shd w:val="clear" w:color="auto" w:fill="FFFFFF" w:themeFill="background1"/>
        <w:ind w:left="720" w:hanging="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12.4 </w:t>
      </w:r>
      <w:r w:rsidR="00F11A89">
        <w:tab/>
      </w:r>
      <w:r w:rsidRPr="25E852B7">
        <w:rPr>
          <w:rFonts w:ascii="Arial" w:hAnsi="Arial" w:eastAsia="Arial" w:cs="Arial"/>
          <w:color w:val="000000" w:themeColor="text1"/>
          <w:sz w:val="22"/>
          <w:szCs w:val="22"/>
        </w:rPr>
        <w:t>Where you have a personal interest in any business of the Council which relates to or is likely to affect a body described in paragraph 11.2(a) or 11.2(b)(i), you need only disclose to the meeting the existence and nature of that interest when you address the meeting on that business.</w:t>
      </w:r>
    </w:p>
    <w:p w:rsidRPr="003969F7" w:rsidR="00F11A89" w:rsidP="25E852B7" w:rsidRDefault="00F11A89" w14:paraId="2F098D6B" w14:textId="77777777">
      <w:pPr>
        <w:shd w:val="clear" w:color="auto" w:fill="FFFFFF" w:themeFill="background1"/>
        <w:tabs>
          <w:tab w:val="left" w:pos="480"/>
        </w:tabs>
        <w:rPr>
          <w:rFonts w:ascii="Arial" w:hAnsi="Arial" w:eastAsia="Arial" w:cs="Arial"/>
          <w:color w:val="000000"/>
          <w:sz w:val="22"/>
          <w:szCs w:val="22"/>
        </w:rPr>
      </w:pPr>
    </w:p>
    <w:p w:rsidRPr="003969F7" w:rsidR="00F11A89" w:rsidP="25E852B7" w:rsidRDefault="64AA8D5A" w14:paraId="1C8309E1" w14:textId="77777777">
      <w:pPr>
        <w:shd w:val="clear" w:color="auto" w:fill="FFFFFF" w:themeFill="background1"/>
        <w:ind w:left="720" w:hanging="720"/>
        <w:rPr>
          <w:rFonts w:ascii="Arial" w:hAnsi="Arial" w:eastAsia="Arial" w:cs="Arial"/>
          <w:color w:val="000000"/>
          <w:sz w:val="22"/>
          <w:szCs w:val="22"/>
        </w:rPr>
      </w:pPr>
      <w:r w:rsidRPr="25E852B7">
        <w:rPr>
          <w:rFonts w:ascii="Arial" w:hAnsi="Arial" w:eastAsia="Arial" w:cs="Arial"/>
          <w:color w:val="000000" w:themeColor="text1"/>
          <w:sz w:val="22"/>
          <w:szCs w:val="22"/>
        </w:rPr>
        <w:t>12.5</w:t>
      </w:r>
      <w:r w:rsidR="00F11A89">
        <w:tab/>
      </w:r>
      <w:r w:rsidRPr="25E852B7">
        <w:rPr>
          <w:rFonts w:ascii="Arial" w:hAnsi="Arial" w:eastAsia="Arial" w:cs="Arial"/>
          <w:color w:val="000000" w:themeColor="text1"/>
          <w:sz w:val="22"/>
          <w:szCs w:val="22"/>
        </w:rPr>
        <w:t>Where you have a personal interest in any business of the Council of the type mentioned in paragraph 11.2(c), (gifts and hospitality) you need not disclose the nature or existence of that interest to the meeting if the interest was registered more than three years before the date of the meeting.</w:t>
      </w:r>
    </w:p>
    <w:p w:rsidRPr="003969F7" w:rsidR="00F11A89" w:rsidP="25E852B7" w:rsidRDefault="00F11A89" w14:paraId="6A1EC591" w14:textId="77777777">
      <w:pPr>
        <w:shd w:val="clear" w:color="auto" w:fill="FFFFFF" w:themeFill="background1"/>
        <w:tabs>
          <w:tab w:val="left" w:pos="480"/>
        </w:tabs>
        <w:ind w:left="720" w:hanging="720"/>
        <w:rPr>
          <w:rFonts w:ascii="Arial" w:hAnsi="Arial" w:eastAsia="Arial" w:cs="Arial"/>
          <w:color w:val="000000"/>
          <w:sz w:val="22"/>
          <w:szCs w:val="22"/>
        </w:rPr>
      </w:pPr>
    </w:p>
    <w:p w:rsidRPr="003969F7" w:rsidR="00F11A89" w:rsidP="25E852B7" w:rsidRDefault="64AA8D5A" w14:paraId="398E3ACC" w14:textId="5F60BB34">
      <w:pPr>
        <w:shd w:val="clear" w:color="auto" w:fill="FFFFFF" w:themeFill="background1"/>
        <w:ind w:left="720" w:hanging="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 12.6 </w:t>
      </w:r>
      <w:r w:rsidR="00F11A89">
        <w:tab/>
      </w:r>
      <w:r w:rsidRPr="25E852B7">
        <w:rPr>
          <w:rFonts w:ascii="Arial" w:hAnsi="Arial" w:eastAsia="Arial" w:cs="Arial"/>
          <w:color w:val="000000" w:themeColor="text1"/>
          <w:sz w:val="22"/>
          <w:szCs w:val="22"/>
        </w:rPr>
        <w:t xml:space="preserve">Where you have a personal interest but, by virtue of paragraph 16, sensitive information relating to it is not registered in your authority’s register of members’ interests, you must indicate to the meeting that you have a personal </w:t>
      </w:r>
      <w:proofErr w:type="gramStart"/>
      <w:r w:rsidRPr="25E852B7">
        <w:rPr>
          <w:rFonts w:ascii="Arial" w:hAnsi="Arial" w:eastAsia="Arial" w:cs="Arial"/>
          <w:color w:val="000000" w:themeColor="text1"/>
          <w:sz w:val="22"/>
          <w:szCs w:val="22"/>
        </w:rPr>
        <w:t>interest,</w:t>
      </w:r>
      <w:r w:rsidRPr="25E852B7" w:rsidR="5DBF52D0">
        <w:rPr>
          <w:rFonts w:ascii="Arial" w:hAnsi="Arial" w:eastAsia="Arial" w:cs="Arial"/>
          <w:color w:val="000000" w:themeColor="text1"/>
          <w:sz w:val="22"/>
          <w:szCs w:val="22"/>
        </w:rPr>
        <w:t xml:space="preserve"> </w:t>
      </w:r>
      <w:r w:rsidRPr="25E852B7">
        <w:rPr>
          <w:rFonts w:ascii="Arial" w:hAnsi="Arial" w:eastAsia="Arial" w:cs="Arial"/>
          <w:color w:val="000000" w:themeColor="text1"/>
          <w:sz w:val="22"/>
          <w:szCs w:val="22"/>
        </w:rPr>
        <w:t>but</w:t>
      </w:r>
      <w:proofErr w:type="gramEnd"/>
      <w:r w:rsidRPr="25E852B7">
        <w:rPr>
          <w:rFonts w:ascii="Arial" w:hAnsi="Arial" w:eastAsia="Arial" w:cs="Arial"/>
          <w:color w:val="000000" w:themeColor="text1"/>
          <w:sz w:val="22"/>
          <w:szCs w:val="22"/>
        </w:rPr>
        <w:t xml:space="preserve"> need not disclose the sensitive information to the meeting.</w:t>
      </w:r>
    </w:p>
    <w:p w:rsidRPr="003969F7" w:rsidR="00F11A89" w:rsidP="25E852B7" w:rsidRDefault="00F11A89" w14:paraId="207265E6" w14:textId="77777777">
      <w:pPr>
        <w:shd w:val="clear" w:color="auto" w:fill="FFFFFF" w:themeFill="background1"/>
        <w:tabs>
          <w:tab w:val="left" w:pos="480"/>
        </w:tabs>
        <w:ind w:left="720" w:hanging="720"/>
        <w:rPr>
          <w:rFonts w:ascii="Arial" w:hAnsi="Arial" w:eastAsia="Arial" w:cs="Arial"/>
          <w:color w:val="000000"/>
          <w:sz w:val="22"/>
          <w:szCs w:val="22"/>
        </w:rPr>
      </w:pPr>
    </w:p>
    <w:p w:rsidRPr="003969F7" w:rsidR="00F11A89" w:rsidP="25E852B7" w:rsidRDefault="64AA8D5A" w14:paraId="5FBBEE76" w14:textId="77777777">
      <w:pPr>
        <w:shd w:val="clear" w:color="auto" w:fill="FFFFFF" w:themeFill="background1"/>
        <w:ind w:left="720" w:hanging="720"/>
        <w:rPr>
          <w:rFonts w:ascii="Arial" w:hAnsi="Arial" w:eastAsia="Arial" w:cs="Arial"/>
          <w:color w:val="000000"/>
          <w:sz w:val="22"/>
          <w:szCs w:val="22"/>
        </w:rPr>
      </w:pPr>
      <w:r w:rsidRPr="25E852B7">
        <w:rPr>
          <w:rFonts w:ascii="Arial" w:hAnsi="Arial" w:eastAsia="Arial" w:cs="Arial"/>
          <w:color w:val="000000" w:themeColor="text1"/>
          <w:sz w:val="22"/>
          <w:szCs w:val="22"/>
        </w:rPr>
        <w:t xml:space="preserve">12.7 </w:t>
      </w:r>
      <w:r w:rsidR="00F11A89">
        <w:tab/>
      </w:r>
      <w:r w:rsidRPr="25E852B7">
        <w:rPr>
          <w:rFonts w:ascii="Arial" w:hAnsi="Arial" w:eastAsia="Arial" w:cs="Arial"/>
          <w:color w:val="000000" w:themeColor="text1"/>
          <w:sz w:val="22"/>
          <w:szCs w:val="22"/>
        </w:rPr>
        <w:t>Where you have a personal interest in any business of your authority and you have made an executive decision in relation to that business, you must ensure that any written statement of that decision records the existence and nature of that interest.</w:t>
      </w:r>
    </w:p>
    <w:p w:rsidRPr="003969F7" w:rsidR="00F11A89" w:rsidP="25E852B7" w:rsidRDefault="00F11A89" w14:paraId="47B810C4" w14:textId="77777777">
      <w:pPr>
        <w:shd w:val="clear" w:color="auto" w:fill="FFFFFF" w:themeFill="background1"/>
        <w:ind w:left="720" w:hanging="720"/>
        <w:jc w:val="both"/>
        <w:rPr>
          <w:rFonts w:ascii="Arial" w:hAnsi="Arial" w:eastAsia="Arial" w:cs="Arial"/>
          <w:color w:val="000000"/>
          <w:sz w:val="22"/>
          <w:szCs w:val="22"/>
        </w:rPr>
      </w:pPr>
    </w:p>
    <w:p w:rsidRPr="003969F7" w:rsidR="00F11A89" w:rsidP="25E852B7" w:rsidRDefault="1726E8E5" w14:paraId="7B67F841" w14:textId="3386282B">
      <w:pPr>
        <w:tabs>
          <w:tab w:val="left" w:pos="720"/>
        </w:tabs>
        <w:jc w:val="both"/>
        <w:rPr>
          <w:rFonts w:ascii="Arial" w:hAnsi="Arial" w:eastAsia="Arial" w:cs="Arial"/>
          <w:b/>
          <w:bCs/>
          <w:color w:val="000000"/>
          <w:sz w:val="22"/>
          <w:szCs w:val="22"/>
        </w:rPr>
      </w:pPr>
      <w:r w:rsidRPr="25E852B7">
        <w:rPr>
          <w:rFonts w:ascii="Arial" w:hAnsi="Arial" w:eastAsia="Arial" w:cs="Arial"/>
          <w:b/>
          <w:bCs/>
          <w:color w:val="000000" w:themeColor="text1"/>
          <w:sz w:val="22"/>
          <w:szCs w:val="22"/>
        </w:rPr>
        <w:t xml:space="preserve">13 </w:t>
      </w:r>
      <w:r w:rsidR="00F11A89">
        <w:tab/>
      </w:r>
      <w:proofErr w:type="gramStart"/>
      <w:r w:rsidRPr="25E852B7">
        <w:rPr>
          <w:rFonts w:ascii="Arial" w:hAnsi="Arial" w:eastAsia="Arial" w:cs="Arial"/>
          <w:b/>
          <w:bCs/>
          <w:color w:val="000000" w:themeColor="text1"/>
          <w:sz w:val="22"/>
          <w:szCs w:val="22"/>
        </w:rPr>
        <w:t>Non</w:t>
      </w:r>
      <w:r w:rsidRPr="25E852B7" w:rsidR="24F84563">
        <w:rPr>
          <w:rFonts w:ascii="Arial" w:hAnsi="Arial" w:eastAsia="Arial" w:cs="Arial"/>
          <w:b/>
          <w:bCs/>
          <w:color w:val="000000" w:themeColor="text1"/>
          <w:sz w:val="22"/>
          <w:szCs w:val="22"/>
        </w:rPr>
        <w:t>-</w:t>
      </w:r>
      <w:r w:rsidRPr="25E852B7">
        <w:rPr>
          <w:rFonts w:ascii="Arial" w:hAnsi="Arial" w:eastAsia="Arial" w:cs="Arial"/>
          <w:b/>
          <w:bCs/>
          <w:color w:val="000000" w:themeColor="text1"/>
          <w:sz w:val="22"/>
          <w:szCs w:val="22"/>
        </w:rPr>
        <w:t>participation</w:t>
      </w:r>
      <w:proofErr w:type="gramEnd"/>
      <w:r w:rsidRPr="25E852B7">
        <w:rPr>
          <w:rFonts w:ascii="Arial" w:hAnsi="Arial" w:eastAsia="Arial" w:cs="Arial"/>
          <w:b/>
          <w:bCs/>
          <w:color w:val="000000" w:themeColor="text1"/>
          <w:sz w:val="22"/>
          <w:szCs w:val="22"/>
        </w:rPr>
        <w:t xml:space="preserve"> in case of prejudicial interest</w:t>
      </w:r>
    </w:p>
    <w:p w:rsidR="25E852B7" w:rsidP="25E852B7" w:rsidRDefault="25E852B7" w14:paraId="68551001" w14:textId="32EBF8CE">
      <w:pPr>
        <w:tabs>
          <w:tab w:val="left" w:pos="720"/>
        </w:tabs>
        <w:jc w:val="both"/>
        <w:rPr>
          <w:rFonts w:ascii="Arial" w:hAnsi="Arial" w:eastAsia="Arial" w:cs="Arial"/>
          <w:b/>
          <w:bCs/>
          <w:color w:val="000000" w:themeColor="text1"/>
          <w:sz w:val="22"/>
          <w:szCs w:val="22"/>
        </w:rPr>
      </w:pPr>
    </w:p>
    <w:p w:rsidRPr="003969F7" w:rsidR="00F11A89" w:rsidP="25E852B7" w:rsidRDefault="64AA8D5A" w14:paraId="5EABD9A3" w14:textId="77777777">
      <w:pPr>
        <w:ind w:left="720" w:hanging="720"/>
        <w:jc w:val="both"/>
        <w:rPr>
          <w:rFonts w:ascii="Arial" w:hAnsi="Arial" w:eastAsia="Arial" w:cs="Arial"/>
          <w:color w:val="000000"/>
          <w:sz w:val="22"/>
          <w:szCs w:val="22"/>
        </w:rPr>
      </w:pPr>
      <w:r w:rsidRPr="25E852B7">
        <w:rPr>
          <w:rFonts w:ascii="Arial" w:hAnsi="Arial" w:eastAsia="Arial" w:cs="Arial"/>
          <w:color w:val="000000" w:themeColor="text1"/>
          <w:sz w:val="22"/>
          <w:szCs w:val="22"/>
        </w:rPr>
        <w:t xml:space="preserve">13.1 </w:t>
      </w:r>
      <w:r w:rsidR="00F11A89">
        <w:tab/>
      </w:r>
      <w:r w:rsidRPr="25E852B7">
        <w:rPr>
          <w:rFonts w:ascii="Arial" w:hAnsi="Arial" w:eastAsia="Arial" w:cs="Arial"/>
          <w:color w:val="000000" w:themeColor="text1"/>
          <w:sz w:val="22"/>
          <w:szCs w:val="22"/>
        </w:rPr>
        <w:t>Where you have a personal interest in any business of your authority you also have a prejudicial interest in that business where the interest is one which a member of the public with knowledge of the relevant facts would reasonably regard as so significant that it is likely to prejudice your judgement of the public interest and where that business -</w:t>
      </w:r>
    </w:p>
    <w:p w:rsidRPr="003969F7" w:rsidR="00F11A89" w:rsidP="25E852B7" w:rsidRDefault="64AA8D5A" w14:paraId="01C91E28" w14:textId="77777777">
      <w:pPr>
        <w:shd w:val="clear" w:color="auto" w:fill="FFFFFF" w:themeFill="background1"/>
        <w:ind w:left="1440" w:hanging="720"/>
        <w:jc w:val="both"/>
        <w:rPr>
          <w:rFonts w:ascii="Arial" w:hAnsi="Arial" w:eastAsia="Arial" w:cs="Arial"/>
          <w:color w:val="000000"/>
          <w:sz w:val="22"/>
          <w:szCs w:val="22"/>
        </w:rPr>
      </w:pPr>
      <w:r w:rsidRPr="25E852B7">
        <w:rPr>
          <w:rFonts w:ascii="Arial" w:hAnsi="Arial" w:eastAsia="Arial" w:cs="Arial"/>
          <w:color w:val="000000" w:themeColor="text1"/>
          <w:sz w:val="22"/>
          <w:szCs w:val="22"/>
        </w:rPr>
        <w:t xml:space="preserve">a. </w:t>
      </w:r>
      <w:r w:rsidR="00F11A89">
        <w:tab/>
      </w:r>
      <w:r w:rsidRPr="25E852B7">
        <w:rPr>
          <w:rFonts w:ascii="Arial" w:hAnsi="Arial" w:eastAsia="Arial" w:cs="Arial"/>
          <w:color w:val="000000" w:themeColor="text1"/>
          <w:sz w:val="22"/>
          <w:szCs w:val="22"/>
        </w:rPr>
        <w:t xml:space="preserve">affects your financial position or the financial position of a person or body described in paragraph </w:t>
      </w:r>
      <w:proofErr w:type="gramStart"/>
      <w:r w:rsidRPr="25E852B7">
        <w:rPr>
          <w:rFonts w:ascii="Arial" w:hAnsi="Arial" w:eastAsia="Arial" w:cs="Arial"/>
          <w:color w:val="000000" w:themeColor="text1"/>
          <w:sz w:val="22"/>
          <w:szCs w:val="22"/>
        </w:rPr>
        <w:t>12.3 ;or</w:t>
      </w:r>
      <w:proofErr w:type="gramEnd"/>
    </w:p>
    <w:p w:rsidRPr="003969F7" w:rsidR="00F11A89" w:rsidP="25E852B7" w:rsidRDefault="64AA8D5A" w14:paraId="1B969324" w14:textId="77777777">
      <w:pPr>
        <w:shd w:val="clear" w:color="auto" w:fill="FFFFFF" w:themeFill="background1"/>
        <w:ind w:left="1440" w:hanging="720"/>
        <w:jc w:val="both"/>
        <w:rPr>
          <w:rFonts w:ascii="Arial" w:hAnsi="Arial" w:eastAsia="Arial" w:cs="Arial"/>
          <w:color w:val="000000"/>
          <w:sz w:val="22"/>
          <w:szCs w:val="22"/>
        </w:rPr>
      </w:pPr>
      <w:r w:rsidRPr="25E852B7">
        <w:rPr>
          <w:rFonts w:ascii="Arial" w:hAnsi="Arial" w:eastAsia="Arial" w:cs="Arial"/>
          <w:color w:val="000000" w:themeColor="text1"/>
          <w:sz w:val="22"/>
          <w:szCs w:val="22"/>
        </w:rPr>
        <w:t xml:space="preserve">b. </w:t>
      </w:r>
      <w:r w:rsidR="00F11A89">
        <w:tab/>
      </w:r>
      <w:r w:rsidRPr="25E852B7">
        <w:rPr>
          <w:rFonts w:ascii="Arial" w:hAnsi="Arial" w:eastAsia="Arial" w:cs="Arial"/>
          <w:color w:val="000000" w:themeColor="text1"/>
          <w:sz w:val="22"/>
          <w:szCs w:val="22"/>
        </w:rPr>
        <w:t xml:space="preserve">relates to the determining of any approval, consent, licence, </w:t>
      </w:r>
      <w:proofErr w:type="gramStart"/>
      <w:r w:rsidRPr="25E852B7">
        <w:rPr>
          <w:rFonts w:ascii="Arial" w:hAnsi="Arial" w:eastAsia="Arial" w:cs="Arial"/>
          <w:color w:val="000000" w:themeColor="text1"/>
          <w:sz w:val="22"/>
          <w:szCs w:val="22"/>
        </w:rPr>
        <w:t>permission</w:t>
      </w:r>
      <w:proofErr w:type="gramEnd"/>
      <w:r w:rsidRPr="25E852B7">
        <w:rPr>
          <w:rFonts w:ascii="Arial" w:hAnsi="Arial" w:eastAsia="Arial" w:cs="Arial"/>
          <w:color w:val="000000" w:themeColor="text1"/>
          <w:sz w:val="22"/>
          <w:szCs w:val="22"/>
        </w:rPr>
        <w:t xml:space="preserve"> or registration in relation to you or any person or body described in paragraph 12.3.</w:t>
      </w:r>
    </w:p>
    <w:p w:rsidRPr="003969F7" w:rsidR="00F11A89" w:rsidP="25E852B7" w:rsidRDefault="00F11A89" w14:paraId="7A977ECE" w14:textId="77777777">
      <w:pPr>
        <w:shd w:val="clear" w:color="auto" w:fill="FFFFFF" w:themeFill="background1"/>
        <w:ind w:left="720" w:hanging="720"/>
        <w:jc w:val="both"/>
        <w:rPr>
          <w:rFonts w:ascii="Arial" w:hAnsi="Arial" w:eastAsia="Arial" w:cs="Arial"/>
          <w:color w:val="000000"/>
          <w:sz w:val="22"/>
          <w:szCs w:val="22"/>
        </w:rPr>
      </w:pPr>
    </w:p>
    <w:p w:rsidRPr="003969F7" w:rsidR="00F11A89" w:rsidP="25E852B7" w:rsidRDefault="64AA8D5A" w14:paraId="20E8948E" w14:textId="77777777">
      <w:pPr>
        <w:shd w:val="clear" w:color="auto" w:fill="FFFFFF" w:themeFill="background1"/>
        <w:ind w:left="720" w:hanging="720"/>
        <w:jc w:val="both"/>
        <w:rPr>
          <w:rFonts w:ascii="Arial" w:hAnsi="Arial" w:eastAsia="Arial" w:cs="Arial"/>
          <w:color w:val="000000"/>
          <w:sz w:val="22"/>
          <w:szCs w:val="22"/>
        </w:rPr>
      </w:pPr>
      <w:r w:rsidRPr="25E852B7">
        <w:rPr>
          <w:rFonts w:ascii="Arial" w:hAnsi="Arial" w:eastAsia="Arial" w:cs="Arial"/>
          <w:color w:val="000000" w:themeColor="text1"/>
          <w:sz w:val="22"/>
          <w:szCs w:val="22"/>
        </w:rPr>
        <w:t xml:space="preserve">13.2 </w:t>
      </w:r>
      <w:r w:rsidR="00F11A89">
        <w:tab/>
      </w:r>
      <w:r w:rsidRPr="25E852B7">
        <w:rPr>
          <w:rFonts w:ascii="Arial" w:hAnsi="Arial" w:eastAsia="Arial" w:cs="Arial"/>
          <w:color w:val="000000" w:themeColor="text1"/>
          <w:sz w:val="22"/>
          <w:szCs w:val="22"/>
        </w:rPr>
        <w:t>Subject to paragraphs 13.3 and 13.4, where you have a prejudicial interest in any business of your authority:</w:t>
      </w:r>
    </w:p>
    <w:p w:rsidRPr="003969F7" w:rsidR="00F11A89" w:rsidP="25E852B7" w:rsidRDefault="64AA8D5A" w14:paraId="1597DED6" w14:textId="77777777">
      <w:pPr>
        <w:shd w:val="clear" w:color="auto" w:fill="FFFFFF" w:themeFill="background1"/>
        <w:ind w:left="1440" w:hanging="720"/>
        <w:jc w:val="both"/>
        <w:rPr>
          <w:rFonts w:ascii="Arial" w:hAnsi="Arial" w:eastAsia="Arial" w:cs="Arial"/>
          <w:sz w:val="22"/>
          <w:szCs w:val="22"/>
        </w:rPr>
      </w:pPr>
      <w:r w:rsidRPr="25E852B7">
        <w:rPr>
          <w:rFonts w:ascii="Arial" w:hAnsi="Arial" w:eastAsia="Arial" w:cs="Arial"/>
          <w:color w:val="000000" w:themeColor="text1"/>
          <w:sz w:val="22"/>
          <w:szCs w:val="22"/>
        </w:rPr>
        <w:t xml:space="preserve">a. </w:t>
      </w:r>
      <w:r w:rsidR="00F11A89">
        <w:tab/>
      </w:r>
      <w:r w:rsidRPr="25E852B7">
        <w:rPr>
          <w:rFonts w:ascii="Arial" w:hAnsi="Arial" w:eastAsia="Arial" w:cs="Arial"/>
          <w:sz w:val="22"/>
          <w:szCs w:val="22"/>
        </w:rPr>
        <w:t>You must not participate in any discussion of the matter at the meeting.</w:t>
      </w:r>
    </w:p>
    <w:p w:rsidRPr="003969F7" w:rsidR="00F11A89" w:rsidP="25E852B7" w:rsidRDefault="64AA8D5A" w14:paraId="7E4C63A6" w14:textId="77777777">
      <w:pPr>
        <w:shd w:val="clear" w:color="auto" w:fill="FFFFFF" w:themeFill="background1"/>
        <w:ind w:left="1440" w:hanging="720"/>
        <w:jc w:val="both"/>
        <w:rPr>
          <w:rFonts w:ascii="Arial" w:hAnsi="Arial" w:eastAsia="Arial" w:cs="Arial"/>
          <w:sz w:val="22"/>
          <w:szCs w:val="22"/>
        </w:rPr>
      </w:pPr>
      <w:r w:rsidRPr="25E852B7">
        <w:rPr>
          <w:rFonts w:ascii="Arial" w:hAnsi="Arial" w:eastAsia="Arial" w:cs="Arial"/>
          <w:sz w:val="22"/>
          <w:szCs w:val="22"/>
        </w:rPr>
        <w:t xml:space="preserve">b. </w:t>
      </w:r>
      <w:r w:rsidR="00F11A89">
        <w:tab/>
      </w:r>
      <w:r w:rsidRPr="25E852B7">
        <w:rPr>
          <w:rFonts w:ascii="Arial" w:hAnsi="Arial" w:eastAsia="Arial" w:cs="Arial"/>
          <w:sz w:val="22"/>
          <w:szCs w:val="22"/>
        </w:rPr>
        <w:t>You must not participate in any vote taken on the matter at the meeting.</w:t>
      </w:r>
    </w:p>
    <w:p w:rsidRPr="003969F7" w:rsidR="00F11A89" w:rsidP="25E852B7" w:rsidRDefault="64AA8D5A" w14:paraId="5397C214" w14:textId="77777777">
      <w:pPr>
        <w:shd w:val="clear" w:color="auto" w:fill="FFFFFF" w:themeFill="background1"/>
        <w:ind w:left="1440" w:hanging="720"/>
        <w:jc w:val="both"/>
        <w:rPr>
          <w:rFonts w:ascii="Arial" w:hAnsi="Arial" w:eastAsia="Arial" w:cs="Arial"/>
          <w:sz w:val="22"/>
          <w:szCs w:val="22"/>
        </w:rPr>
      </w:pPr>
      <w:r w:rsidRPr="25E852B7">
        <w:rPr>
          <w:rFonts w:ascii="Arial" w:hAnsi="Arial" w:eastAsia="Arial" w:cs="Arial"/>
          <w:sz w:val="22"/>
          <w:szCs w:val="22"/>
        </w:rPr>
        <w:t xml:space="preserve">c. </w:t>
      </w:r>
      <w:r w:rsidR="00F11A89">
        <w:tab/>
      </w:r>
      <w:r w:rsidRPr="25E852B7">
        <w:rPr>
          <w:rFonts w:ascii="Arial" w:hAnsi="Arial" w:eastAsia="Arial" w:cs="Arial"/>
          <w:sz w:val="22"/>
          <w:szCs w:val="22"/>
        </w:rPr>
        <w:t>If the interest is not registered, you must disclose the interest to the meeting.</w:t>
      </w:r>
    </w:p>
    <w:p w:rsidRPr="003969F7" w:rsidR="00F11A89" w:rsidP="25E852B7" w:rsidRDefault="64AA8D5A" w14:paraId="7FFD4CF5" w14:textId="77777777">
      <w:pPr>
        <w:shd w:val="clear" w:color="auto" w:fill="FFFFFF" w:themeFill="background1"/>
        <w:ind w:left="1440" w:hanging="720"/>
        <w:jc w:val="both"/>
        <w:rPr>
          <w:rFonts w:ascii="Arial" w:hAnsi="Arial" w:eastAsia="Arial" w:cs="Arial"/>
          <w:sz w:val="22"/>
          <w:szCs w:val="22"/>
        </w:rPr>
      </w:pPr>
      <w:r w:rsidRPr="25E852B7">
        <w:rPr>
          <w:rFonts w:ascii="Arial" w:hAnsi="Arial" w:eastAsia="Arial" w:cs="Arial"/>
          <w:sz w:val="22"/>
          <w:szCs w:val="22"/>
        </w:rPr>
        <w:t xml:space="preserve">d. </w:t>
      </w:r>
      <w:r w:rsidR="00F11A89">
        <w:tab/>
      </w:r>
      <w:r w:rsidRPr="25E852B7">
        <w:rPr>
          <w:rFonts w:ascii="Arial" w:hAnsi="Arial" w:eastAsia="Arial" w:cs="Arial"/>
          <w:sz w:val="22"/>
          <w:szCs w:val="22"/>
        </w:rPr>
        <w:t>If the interest is not registered and is not the subject of a pending notification, you must notify the Monitoring Officer of the interest within 28 days.</w:t>
      </w:r>
    </w:p>
    <w:p w:rsidRPr="003969F7" w:rsidR="00F11A89" w:rsidP="25E852B7" w:rsidRDefault="00F11A89" w14:paraId="337E4F16" w14:textId="77777777">
      <w:pPr>
        <w:shd w:val="clear" w:color="auto" w:fill="FFFFFF" w:themeFill="background1"/>
        <w:ind w:left="720" w:hanging="720"/>
        <w:jc w:val="both"/>
        <w:rPr>
          <w:rFonts w:ascii="Arial" w:hAnsi="Arial" w:eastAsia="Arial" w:cs="Arial"/>
          <w:color w:val="000000"/>
          <w:sz w:val="22"/>
          <w:szCs w:val="22"/>
        </w:rPr>
      </w:pPr>
    </w:p>
    <w:p w:rsidRPr="003969F7" w:rsidR="00F11A89" w:rsidP="25E852B7" w:rsidRDefault="64AA8D5A" w14:paraId="0FACD10B" w14:textId="77777777">
      <w:pPr>
        <w:shd w:val="clear" w:color="auto" w:fill="FFFFFF" w:themeFill="background1"/>
        <w:ind w:left="720" w:hanging="720"/>
        <w:jc w:val="both"/>
        <w:rPr>
          <w:rFonts w:ascii="Arial" w:hAnsi="Arial" w:eastAsia="Arial" w:cs="Arial"/>
          <w:color w:val="000000"/>
          <w:sz w:val="22"/>
          <w:szCs w:val="22"/>
        </w:rPr>
      </w:pPr>
      <w:r w:rsidRPr="25E852B7">
        <w:rPr>
          <w:rFonts w:ascii="Arial" w:hAnsi="Arial" w:eastAsia="Arial" w:cs="Arial"/>
          <w:color w:val="000000" w:themeColor="text1"/>
          <w:sz w:val="22"/>
          <w:szCs w:val="22"/>
        </w:rPr>
        <w:t xml:space="preserve">13.3 </w:t>
      </w:r>
      <w:r w:rsidR="00F11A89">
        <w:tab/>
      </w:r>
      <w:r w:rsidRPr="25E852B7">
        <w:rPr>
          <w:rFonts w:ascii="Arial" w:hAnsi="Arial" w:eastAsia="Arial" w:cs="Arial"/>
          <w:color w:val="000000" w:themeColor="text1"/>
          <w:sz w:val="22"/>
          <w:szCs w:val="22"/>
        </w:rPr>
        <w:t xml:space="preserve">Where you have a prejudicial interest in any business of the Council, you </w:t>
      </w:r>
      <w:r w:rsidR="00F11A89">
        <w:tab/>
      </w:r>
      <w:r w:rsidRPr="25E852B7">
        <w:rPr>
          <w:rFonts w:ascii="Arial" w:hAnsi="Arial" w:eastAsia="Arial" w:cs="Arial"/>
          <w:color w:val="000000" w:themeColor="text1"/>
          <w:sz w:val="22"/>
          <w:szCs w:val="22"/>
        </w:rPr>
        <w:t>may attend a meeting but only for the purpose of making representations, answering questions or giving evidence relating to the business, provided that the public are also allowed to attend the meeting for the same purpose, whether under a statutory right or otherwise and you leave the room where the meeting is held immediately after making representations, answering questions or giving evidence.</w:t>
      </w:r>
    </w:p>
    <w:p w:rsidRPr="003969F7" w:rsidR="00F11A89" w:rsidP="25E852B7" w:rsidRDefault="00F11A89" w14:paraId="73DC427F" w14:textId="77777777">
      <w:pPr>
        <w:shd w:val="clear" w:color="auto" w:fill="FFFFFF" w:themeFill="background1"/>
        <w:ind w:left="720" w:hanging="720"/>
        <w:jc w:val="both"/>
        <w:rPr>
          <w:rFonts w:ascii="Arial" w:hAnsi="Arial" w:eastAsia="Arial" w:cs="Arial"/>
          <w:color w:val="000000"/>
          <w:sz w:val="22"/>
          <w:szCs w:val="22"/>
        </w:rPr>
      </w:pPr>
    </w:p>
    <w:p w:rsidRPr="003969F7" w:rsidR="00F11A89" w:rsidP="25E852B7" w:rsidRDefault="64AA8D5A" w14:paraId="63F0087B" w14:textId="77777777">
      <w:pPr>
        <w:shd w:val="clear" w:color="auto" w:fill="FFFFFF" w:themeFill="background1"/>
        <w:ind w:left="720" w:hanging="720"/>
        <w:jc w:val="both"/>
        <w:rPr>
          <w:rFonts w:ascii="Arial" w:hAnsi="Arial" w:eastAsia="Arial" w:cs="Arial"/>
          <w:i/>
          <w:iCs/>
          <w:color w:val="000000"/>
          <w:sz w:val="22"/>
          <w:szCs w:val="22"/>
        </w:rPr>
      </w:pPr>
      <w:r w:rsidRPr="25E852B7">
        <w:rPr>
          <w:rFonts w:ascii="Arial" w:hAnsi="Arial" w:eastAsia="Arial" w:cs="Arial"/>
          <w:color w:val="000000" w:themeColor="text1"/>
          <w:sz w:val="22"/>
          <w:szCs w:val="22"/>
        </w:rPr>
        <w:t xml:space="preserve">13.4 </w:t>
      </w:r>
      <w:r w:rsidR="00F11A89">
        <w:tab/>
      </w:r>
      <w:r w:rsidRPr="25E852B7">
        <w:rPr>
          <w:rFonts w:ascii="Arial" w:hAnsi="Arial" w:eastAsia="Arial" w:cs="Arial"/>
          <w:color w:val="000000" w:themeColor="text1"/>
          <w:sz w:val="22"/>
          <w:szCs w:val="22"/>
        </w:rPr>
        <w:t>Subject to you disclosing the interest at the meeting, you may attend a meeting and vote on a matter where you have a prejudicial interest that relates to the functions of your authority in respect of -</w:t>
      </w:r>
    </w:p>
    <w:p w:rsidRPr="003969F7" w:rsidR="00F11A89" w:rsidP="25E852B7" w:rsidRDefault="64AA8D5A" w14:paraId="0A824AC0" w14:textId="77777777">
      <w:pPr>
        <w:shd w:val="clear" w:color="auto" w:fill="FFFFFF" w:themeFill="background1"/>
        <w:ind w:left="1440" w:hanging="720"/>
        <w:jc w:val="both"/>
        <w:rPr>
          <w:rFonts w:ascii="Arial" w:hAnsi="Arial" w:eastAsia="Arial" w:cs="Arial"/>
          <w:color w:val="000000"/>
          <w:sz w:val="22"/>
          <w:szCs w:val="22"/>
        </w:rPr>
      </w:pPr>
      <w:r w:rsidRPr="25E852B7">
        <w:rPr>
          <w:rFonts w:ascii="Arial" w:hAnsi="Arial" w:eastAsia="Arial" w:cs="Arial"/>
          <w:color w:val="000000" w:themeColor="text1"/>
          <w:sz w:val="22"/>
          <w:szCs w:val="22"/>
        </w:rPr>
        <w:t xml:space="preserve">a. </w:t>
      </w:r>
      <w:r w:rsidR="00F11A89">
        <w:tab/>
      </w:r>
      <w:r w:rsidRPr="25E852B7">
        <w:rPr>
          <w:rFonts w:ascii="Arial" w:hAnsi="Arial" w:eastAsia="Arial" w:cs="Arial"/>
          <w:color w:val="000000" w:themeColor="text1"/>
          <w:sz w:val="22"/>
          <w:szCs w:val="22"/>
        </w:rPr>
        <w:t>school meals or school transport and travelling expenses, where you are a parent or guardian of a child in full time education, or are a parent</w:t>
      </w:r>
      <w:r w:rsidR="00F11A89">
        <w:tab/>
      </w:r>
      <w:r w:rsidRPr="25E852B7">
        <w:rPr>
          <w:rFonts w:ascii="Arial" w:hAnsi="Arial" w:eastAsia="Arial" w:cs="Arial"/>
          <w:color w:val="000000" w:themeColor="text1"/>
          <w:sz w:val="22"/>
          <w:szCs w:val="22"/>
        </w:rPr>
        <w:t xml:space="preserve">governor of a school, unless it relates particularly to the school which the child </w:t>
      </w:r>
      <w:proofErr w:type="gramStart"/>
      <w:r w:rsidRPr="25E852B7">
        <w:rPr>
          <w:rFonts w:ascii="Arial" w:hAnsi="Arial" w:eastAsia="Arial" w:cs="Arial"/>
          <w:color w:val="000000" w:themeColor="text1"/>
          <w:sz w:val="22"/>
          <w:szCs w:val="22"/>
        </w:rPr>
        <w:t>attends;</w:t>
      </w:r>
      <w:proofErr w:type="gramEnd"/>
    </w:p>
    <w:p w:rsidRPr="003969F7" w:rsidR="00F11A89" w:rsidP="25E852B7" w:rsidRDefault="64AA8D5A" w14:paraId="437A6916" w14:textId="77777777">
      <w:pPr>
        <w:shd w:val="clear" w:color="auto" w:fill="FFFFFF" w:themeFill="background1"/>
        <w:ind w:left="1440" w:hanging="720"/>
        <w:jc w:val="both"/>
        <w:rPr>
          <w:rFonts w:ascii="Arial" w:hAnsi="Arial" w:eastAsia="Arial" w:cs="Arial"/>
          <w:color w:val="000000"/>
          <w:sz w:val="22"/>
          <w:szCs w:val="22"/>
        </w:rPr>
      </w:pPr>
      <w:r w:rsidRPr="25E852B7">
        <w:rPr>
          <w:rFonts w:ascii="Arial" w:hAnsi="Arial" w:eastAsia="Arial" w:cs="Arial"/>
          <w:color w:val="000000" w:themeColor="text1"/>
          <w:sz w:val="22"/>
          <w:szCs w:val="22"/>
        </w:rPr>
        <w:t xml:space="preserve">b. </w:t>
      </w:r>
      <w:r w:rsidR="00F11A89">
        <w:tab/>
      </w:r>
      <w:r w:rsidRPr="25E852B7">
        <w:rPr>
          <w:rFonts w:ascii="Arial" w:hAnsi="Arial" w:eastAsia="Arial" w:cs="Arial"/>
          <w:color w:val="000000" w:themeColor="text1"/>
          <w:sz w:val="22"/>
          <w:szCs w:val="22"/>
        </w:rPr>
        <w:t>statutory sick pay under Part XI of the Social Security Contributions and Benefits Act 1992, where you are in receipt of, or are entitled to the receipt of, such pay; and</w:t>
      </w:r>
    </w:p>
    <w:p w:rsidRPr="003969F7" w:rsidR="00F11A89" w:rsidP="25E852B7" w:rsidRDefault="64AA8D5A" w14:paraId="4A1E59D1" w14:textId="77777777">
      <w:pPr>
        <w:shd w:val="clear" w:color="auto" w:fill="FFFFFF" w:themeFill="background1"/>
        <w:ind w:left="1440" w:hanging="720"/>
        <w:jc w:val="both"/>
        <w:rPr>
          <w:rFonts w:ascii="Arial" w:hAnsi="Arial" w:eastAsia="Arial" w:cs="Arial"/>
          <w:color w:val="000000"/>
          <w:sz w:val="22"/>
          <w:szCs w:val="22"/>
        </w:rPr>
      </w:pPr>
      <w:r w:rsidRPr="25E852B7">
        <w:rPr>
          <w:rFonts w:ascii="Arial" w:hAnsi="Arial" w:eastAsia="Arial" w:cs="Arial"/>
          <w:color w:val="000000" w:themeColor="text1"/>
          <w:sz w:val="22"/>
          <w:szCs w:val="22"/>
        </w:rPr>
        <w:t xml:space="preserve">c. </w:t>
      </w:r>
      <w:r w:rsidR="00F11A89">
        <w:tab/>
      </w:r>
      <w:r w:rsidRPr="25E852B7">
        <w:rPr>
          <w:rFonts w:ascii="Arial" w:hAnsi="Arial" w:eastAsia="Arial" w:cs="Arial"/>
          <w:color w:val="000000" w:themeColor="text1"/>
          <w:sz w:val="22"/>
          <w:szCs w:val="22"/>
        </w:rPr>
        <w:t>any ceremonial honour given to members.</w:t>
      </w:r>
    </w:p>
    <w:p w:rsidRPr="003969F7" w:rsidR="00F11A89" w:rsidP="25E852B7" w:rsidRDefault="00F11A89" w14:paraId="09688530" w14:textId="77777777">
      <w:pPr>
        <w:shd w:val="clear" w:color="auto" w:fill="FFFFFF" w:themeFill="background1"/>
        <w:ind w:left="720" w:hanging="720"/>
        <w:jc w:val="both"/>
        <w:rPr>
          <w:rFonts w:ascii="Arial" w:hAnsi="Arial" w:eastAsia="Arial" w:cs="Arial"/>
          <w:sz w:val="22"/>
          <w:szCs w:val="22"/>
        </w:rPr>
      </w:pPr>
    </w:p>
    <w:p w:rsidRPr="003969F7" w:rsidR="00F11A89" w:rsidP="25E852B7" w:rsidRDefault="64AA8D5A" w14:paraId="09CA4940" w14:textId="77777777">
      <w:pPr>
        <w:shd w:val="clear" w:color="auto" w:fill="FFFFFF" w:themeFill="background1"/>
        <w:ind w:left="720" w:hanging="720"/>
        <w:jc w:val="both"/>
        <w:rPr>
          <w:rFonts w:ascii="Arial" w:hAnsi="Arial" w:eastAsia="Arial" w:cs="Arial"/>
          <w:color w:val="000000"/>
          <w:sz w:val="22"/>
          <w:szCs w:val="22"/>
        </w:rPr>
      </w:pPr>
      <w:r w:rsidRPr="25E852B7">
        <w:rPr>
          <w:rFonts w:ascii="Arial" w:hAnsi="Arial" w:eastAsia="Arial" w:cs="Arial"/>
          <w:sz w:val="22"/>
          <w:szCs w:val="22"/>
        </w:rPr>
        <w:t xml:space="preserve">13.5  </w:t>
      </w:r>
      <w:r w:rsidR="00F11A89">
        <w:tab/>
      </w:r>
      <w:r w:rsidRPr="25E852B7">
        <w:rPr>
          <w:rFonts w:ascii="Arial" w:hAnsi="Arial" w:eastAsia="Arial" w:cs="Arial"/>
          <w:sz w:val="22"/>
          <w:szCs w:val="22"/>
        </w:rPr>
        <w:t>Where, as an executive member, you may discharge a function alone, and you become aware of a prejudicial interest in a matter being dealt with, or to be dealt with by you, you must notify the Monitoring Officer of the interest and must not take any steps or further steps in the matter,</w:t>
      </w:r>
      <w:r w:rsidRPr="25E852B7">
        <w:rPr>
          <w:rFonts w:ascii="Arial" w:hAnsi="Arial" w:eastAsia="Arial" w:cs="Arial"/>
          <w:color w:val="000000" w:themeColor="text1"/>
          <w:sz w:val="22"/>
          <w:szCs w:val="22"/>
        </w:rPr>
        <w:t xml:space="preserve"> or seek improperly to influence a decision about the matter.</w:t>
      </w:r>
    </w:p>
    <w:p w:rsidRPr="003969F7" w:rsidR="00F11A89" w:rsidP="25E852B7" w:rsidRDefault="00F11A89" w14:paraId="3068C251" w14:textId="77777777">
      <w:pPr>
        <w:shd w:val="clear" w:color="auto" w:fill="FFFFFF" w:themeFill="background1"/>
        <w:jc w:val="both"/>
        <w:rPr>
          <w:rFonts w:ascii="Arial" w:hAnsi="Arial" w:eastAsia="Arial" w:cs="Arial"/>
          <w:b/>
          <w:bCs/>
          <w:color w:val="000000"/>
          <w:sz w:val="22"/>
          <w:szCs w:val="22"/>
        </w:rPr>
      </w:pPr>
    </w:p>
    <w:p w:rsidRPr="003969F7" w:rsidR="00F11A89" w:rsidP="25E852B7" w:rsidRDefault="64AA8D5A" w14:paraId="3DF35B64" w14:textId="77777777">
      <w:pPr>
        <w:shd w:val="clear" w:color="auto" w:fill="FFFFFF" w:themeFill="background1"/>
        <w:jc w:val="both"/>
        <w:rPr>
          <w:rFonts w:ascii="Arial" w:hAnsi="Arial" w:eastAsia="Arial" w:cs="Arial"/>
          <w:b/>
          <w:bCs/>
          <w:color w:val="000000"/>
          <w:sz w:val="22"/>
          <w:szCs w:val="22"/>
        </w:rPr>
      </w:pPr>
      <w:r w:rsidRPr="25E852B7">
        <w:rPr>
          <w:rFonts w:ascii="Arial" w:hAnsi="Arial" w:eastAsia="Arial" w:cs="Arial"/>
          <w:b/>
          <w:bCs/>
          <w:color w:val="000000" w:themeColor="text1"/>
          <w:sz w:val="22"/>
          <w:szCs w:val="22"/>
        </w:rPr>
        <w:t xml:space="preserve">14 </w:t>
      </w:r>
      <w:r w:rsidR="00F11A89">
        <w:tab/>
      </w:r>
      <w:r w:rsidRPr="25E852B7">
        <w:rPr>
          <w:rFonts w:ascii="Arial" w:hAnsi="Arial" w:eastAsia="Arial" w:cs="Arial"/>
          <w:b/>
          <w:bCs/>
          <w:color w:val="000000" w:themeColor="text1"/>
          <w:sz w:val="22"/>
          <w:szCs w:val="22"/>
        </w:rPr>
        <w:t xml:space="preserve">Interests arising in relation to overview and scrutiny </w:t>
      </w:r>
      <w:proofErr w:type="gramStart"/>
      <w:r w:rsidRPr="25E852B7">
        <w:rPr>
          <w:rFonts w:ascii="Arial" w:hAnsi="Arial" w:eastAsia="Arial" w:cs="Arial"/>
          <w:b/>
          <w:bCs/>
          <w:color w:val="000000" w:themeColor="text1"/>
          <w:sz w:val="22"/>
          <w:szCs w:val="22"/>
        </w:rPr>
        <w:t>committees</w:t>
      </w:r>
      <w:proofErr w:type="gramEnd"/>
    </w:p>
    <w:p w:rsidR="25E852B7" w:rsidP="25E852B7" w:rsidRDefault="25E852B7" w14:paraId="77EBAEB9" w14:textId="3D8EF4B7">
      <w:pPr>
        <w:shd w:val="clear" w:color="auto" w:fill="FFFFFF" w:themeFill="background1"/>
        <w:jc w:val="both"/>
        <w:rPr>
          <w:rFonts w:ascii="Arial" w:hAnsi="Arial" w:eastAsia="Arial" w:cs="Arial"/>
          <w:b/>
          <w:bCs/>
          <w:color w:val="000000" w:themeColor="text1"/>
          <w:sz w:val="22"/>
          <w:szCs w:val="22"/>
        </w:rPr>
      </w:pPr>
    </w:p>
    <w:p w:rsidRPr="003969F7" w:rsidR="00F11A89" w:rsidP="25E852B7" w:rsidRDefault="64AA8D5A" w14:paraId="3C05ED7C" w14:textId="77777777">
      <w:pPr>
        <w:shd w:val="clear" w:color="auto" w:fill="FFFFFF" w:themeFill="background1"/>
        <w:ind w:left="720"/>
        <w:jc w:val="both"/>
        <w:rPr>
          <w:rFonts w:ascii="Arial" w:hAnsi="Arial" w:eastAsia="Arial" w:cs="Arial"/>
          <w:color w:val="000000"/>
          <w:sz w:val="22"/>
          <w:szCs w:val="22"/>
        </w:rPr>
      </w:pPr>
      <w:r w:rsidRPr="25E852B7">
        <w:rPr>
          <w:rFonts w:ascii="Arial" w:hAnsi="Arial" w:eastAsia="Arial" w:cs="Arial"/>
          <w:color w:val="000000" w:themeColor="text1"/>
          <w:sz w:val="22"/>
          <w:szCs w:val="22"/>
        </w:rPr>
        <w:t>In any business before an overview and scrutiny committee of the Council (or of a sub-committee of such a committee) where:</w:t>
      </w:r>
    </w:p>
    <w:p w:rsidRPr="003969F7" w:rsidR="00F11A89" w:rsidP="25E852B7" w:rsidRDefault="64AA8D5A" w14:paraId="4A7485F0" w14:textId="77777777">
      <w:pPr>
        <w:shd w:val="clear" w:color="auto" w:fill="FFFFFF" w:themeFill="background1"/>
        <w:ind w:left="1440" w:hanging="720"/>
        <w:jc w:val="both"/>
        <w:rPr>
          <w:rFonts w:ascii="Arial" w:hAnsi="Arial" w:eastAsia="Arial" w:cs="Arial"/>
          <w:color w:val="000000"/>
          <w:sz w:val="22"/>
          <w:szCs w:val="22"/>
        </w:rPr>
      </w:pPr>
      <w:r w:rsidRPr="25E852B7">
        <w:rPr>
          <w:rFonts w:ascii="Arial" w:hAnsi="Arial" w:eastAsia="Arial" w:cs="Arial"/>
          <w:color w:val="000000" w:themeColor="text1"/>
          <w:sz w:val="22"/>
          <w:szCs w:val="22"/>
        </w:rPr>
        <w:t xml:space="preserve">a. </w:t>
      </w:r>
      <w:r w:rsidR="00F11A89">
        <w:tab/>
      </w:r>
      <w:r w:rsidRPr="25E852B7">
        <w:rPr>
          <w:rFonts w:ascii="Arial" w:hAnsi="Arial" w:eastAsia="Arial" w:cs="Arial"/>
          <w:color w:val="000000" w:themeColor="text1"/>
          <w:sz w:val="22"/>
          <w:szCs w:val="22"/>
        </w:rPr>
        <w:t xml:space="preserve">that business relates to a decision made (whether implemented or not) or action taken by the executive or another of the authority’s committees, sub-committees, joint </w:t>
      </w:r>
      <w:proofErr w:type="gramStart"/>
      <w:r w:rsidRPr="25E852B7">
        <w:rPr>
          <w:rFonts w:ascii="Arial" w:hAnsi="Arial" w:eastAsia="Arial" w:cs="Arial"/>
          <w:color w:val="000000" w:themeColor="text1"/>
          <w:sz w:val="22"/>
          <w:szCs w:val="22"/>
        </w:rPr>
        <w:t>committees</w:t>
      </w:r>
      <w:proofErr w:type="gramEnd"/>
      <w:r w:rsidRPr="25E852B7">
        <w:rPr>
          <w:rFonts w:ascii="Arial" w:hAnsi="Arial" w:eastAsia="Arial" w:cs="Arial"/>
          <w:color w:val="000000" w:themeColor="text1"/>
          <w:sz w:val="22"/>
          <w:szCs w:val="22"/>
        </w:rPr>
        <w:t xml:space="preserve"> or joint sub-committees; and</w:t>
      </w:r>
    </w:p>
    <w:p w:rsidRPr="003969F7" w:rsidR="00F11A89" w:rsidP="25E852B7" w:rsidRDefault="64AA8D5A" w14:paraId="7343247F" w14:textId="77777777">
      <w:pPr>
        <w:shd w:val="clear" w:color="auto" w:fill="FFFFFF" w:themeFill="background1"/>
        <w:tabs>
          <w:tab w:val="left" w:pos="720"/>
        </w:tabs>
        <w:ind w:left="1440" w:hanging="720"/>
        <w:jc w:val="both"/>
        <w:rPr>
          <w:rFonts w:ascii="Arial" w:hAnsi="Arial" w:eastAsia="Arial" w:cs="Arial"/>
          <w:color w:val="000000"/>
          <w:sz w:val="22"/>
          <w:szCs w:val="22"/>
        </w:rPr>
      </w:pPr>
      <w:r w:rsidRPr="25E852B7">
        <w:rPr>
          <w:rFonts w:ascii="Arial" w:hAnsi="Arial" w:eastAsia="Arial" w:cs="Arial"/>
          <w:color w:val="000000" w:themeColor="text1"/>
          <w:sz w:val="22"/>
          <w:szCs w:val="22"/>
        </w:rPr>
        <w:lastRenderedPageBreak/>
        <w:t xml:space="preserve">b. </w:t>
      </w:r>
      <w:r w:rsidR="00F11A89">
        <w:tab/>
      </w:r>
      <w:r w:rsidRPr="25E852B7">
        <w:rPr>
          <w:rFonts w:ascii="Arial" w:hAnsi="Arial" w:eastAsia="Arial" w:cs="Arial"/>
          <w:color w:val="000000" w:themeColor="text1"/>
          <w:sz w:val="22"/>
          <w:szCs w:val="22"/>
        </w:rPr>
        <w:t>at the time the decision was made or action was taken, you were a member of the executive, committee, sub-committee, joint committee or joint sub-committee mentioned in paragraph (a) and you were present when that decision was made or action was taken, you may attend the meeting of the overview and scrutiny committee for the purpose of explaining the reasons for the decision, or answering questions or giving evidence relating to the business, but you cannot participate otherwise in the discussion or in any vote on the matter.</w:t>
      </w:r>
    </w:p>
    <w:p w:rsidR="00F11A89" w:rsidP="25E852B7" w:rsidRDefault="00F11A89" w14:paraId="71DC13F2" w14:textId="77777777">
      <w:pPr>
        <w:shd w:val="clear" w:color="auto" w:fill="FFFFFF" w:themeFill="background1"/>
        <w:jc w:val="both"/>
        <w:outlineLvl w:val="1"/>
        <w:rPr>
          <w:rFonts w:ascii="Arial" w:hAnsi="Arial" w:eastAsia="Arial" w:cs="Arial"/>
          <w:b/>
          <w:bCs/>
          <w:color w:val="000000"/>
          <w:sz w:val="22"/>
          <w:szCs w:val="22"/>
        </w:rPr>
      </w:pPr>
      <w:bookmarkStart w:name="_Toc334007697" w:id="3"/>
    </w:p>
    <w:p w:rsidRPr="003969F7" w:rsidR="00F11A89" w:rsidP="25E852B7" w:rsidRDefault="64AA8D5A" w14:paraId="55B0945F" w14:textId="77777777">
      <w:pPr>
        <w:shd w:val="clear" w:color="auto" w:fill="FFFFFF" w:themeFill="background1"/>
        <w:jc w:val="both"/>
        <w:outlineLvl w:val="1"/>
        <w:rPr>
          <w:rFonts w:ascii="Arial" w:hAnsi="Arial" w:eastAsia="Arial" w:cs="Arial"/>
          <w:b/>
          <w:bCs/>
          <w:color w:val="000000"/>
          <w:sz w:val="22"/>
          <w:szCs w:val="22"/>
        </w:rPr>
      </w:pPr>
      <w:r w:rsidRPr="25E852B7">
        <w:rPr>
          <w:rFonts w:ascii="Arial" w:hAnsi="Arial" w:eastAsia="Arial" w:cs="Arial"/>
          <w:b/>
          <w:bCs/>
          <w:color w:val="000000" w:themeColor="text1"/>
          <w:sz w:val="22"/>
          <w:szCs w:val="22"/>
        </w:rPr>
        <w:t>Part 4 - General Matters Relating to Parts 2 and 3</w:t>
      </w:r>
      <w:bookmarkEnd w:id="3"/>
    </w:p>
    <w:p w:rsidRPr="003969F7" w:rsidR="00F11A89" w:rsidP="25E852B7" w:rsidRDefault="00F11A89" w14:paraId="7238F459" w14:textId="77777777">
      <w:pPr>
        <w:tabs>
          <w:tab w:val="left" w:pos="720"/>
        </w:tabs>
        <w:jc w:val="both"/>
        <w:rPr>
          <w:rFonts w:ascii="Arial" w:hAnsi="Arial" w:eastAsia="Arial" w:cs="Arial"/>
          <w:b/>
          <w:bCs/>
          <w:sz w:val="22"/>
          <w:szCs w:val="22"/>
        </w:rPr>
      </w:pPr>
    </w:p>
    <w:p w:rsidRPr="003969F7" w:rsidR="00F11A89" w:rsidP="25E852B7" w:rsidRDefault="1726E8E5" w14:paraId="0E02F37F" w14:textId="77777777">
      <w:pPr>
        <w:tabs>
          <w:tab w:val="left" w:pos="720"/>
        </w:tabs>
        <w:jc w:val="both"/>
        <w:rPr>
          <w:rFonts w:ascii="Arial" w:hAnsi="Arial" w:eastAsia="Arial" w:cs="Arial"/>
          <w:b/>
          <w:bCs/>
          <w:sz w:val="22"/>
          <w:szCs w:val="22"/>
        </w:rPr>
      </w:pPr>
      <w:r w:rsidRPr="25E852B7">
        <w:rPr>
          <w:rFonts w:ascii="Arial" w:hAnsi="Arial" w:eastAsia="Arial" w:cs="Arial"/>
          <w:b/>
          <w:bCs/>
          <w:sz w:val="22"/>
          <w:szCs w:val="22"/>
        </w:rPr>
        <w:t xml:space="preserve">15. </w:t>
      </w:r>
      <w:r w:rsidR="00F11A89">
        <w:tab/>
      </w:r>
      <w:r w:rsidRPr="25E852B7">
        <w:rPr>
          <w:rFonts w:ascii="Arial" w:hAnsi="Arial" w:eastAsia="Arial" w:cs="Arial"/>
          <w:b/>
          <w:bCs/>
          <w:sz w:val="22"/>
          <w:szCs w:val="22"/>
        </w:rPr>
        <w:t>Register of Interests</w:t>
      </w:r>
    </w:p>
    <w:p w:rsidR="65DB6A9C" w:rsidP="25E852B7" w:rsidRDefault="65DB6A9C" w14:paraId="284D2D1E" w14:textId="3A2DD42D">
      <w:pPr>
        <w:ind w:left="720" w:hanging="720"/>
        <w:jc w:val="both"/>
        <w:rPr>
          <w:rFonts w:ascii="Arial" w:hAnsi="Arial" w:eastAsia="Arial" w:cs="Arial"/>
          <w:sz w:val="22"/>
          <w:szCs w:val="22"/>
        </w:rPr>
      </w:pPr>
    </w:p>
    <w:p w:rsidRPr="003969F7" w:rsidR="00F11A89" w:rsidP="25E852B7" w:rsidRDefault="64AA8D5A" w14:paraId="2243F7AD" w14:textId="77777777">
      <w:pPr>
        <w:ind w:left="720"/>
        <w:jc w:val="both"/>
        <w:rPr>
          <w:rFonts w:ascii="Arial" w:hAnsi="Arial" w:eastAsia="Arial" w:cs="Arial"/>
          <w:sz w:val="22"/>
          <w:szCs w:val="22"/>
        </w:rPr>
      </w:pPr>
      <w:r w:rsidRPr="25E852B7">
        <w:rPr>
          <w:rFonts w:ascii="Arial" w:hAnsi="Arial" w:eastAsia="Arial" w:cs="Arial"/>
          <w:sz w:val="22"/>
          <w:szCs w:val="22"/>
        </w:rPr>
        <w:t>Subject to paragraph 16 any disclosable pecuniary interests or personal interests notified to the Monitoring Officer will be included in the register of interests.  A copy of the register will be available for public inspection and will be published on the authority’s website.</w:t>
      </w:r>
    </w:p>
    <w:p w:rsidRPr="003969F7" w:rsidR="00F11A89" w:rsidP="25E852B7" w:rsidRDefault="00F11A89" w14:paraId="24816597" w14:textId="77777777">
      <w:pPr>
        <w:jc w:val="both"/>
        <w:rPr>
          <w:rFonts w:ascii="Arial" w:hAnsi="Arial" w:eastAsia="Arial" w:cs="Arial"/>
          <w:sz w:val="22"/>
          <w:szCs w:val="22"/>
        </w:rPr>
      </w:pPr>
    </w:p>
    <w:p w:rsidRPr="003969F7" w:rsidR="00F11A89" w:rsidP="25E852B7" w:rsidRDefault="1726E8E5" w14:paraId="13231F1C" w14:textId="77777777">
      <w:pPr>
        <w:jc w:val="both"/>
        <w:rPr>
          <w:rFonts w:ascii="Arial" w:hAnsi="Arial" w:eastAsia="Arial" w:cs="Arial"/>
          <w:b/>
          <w:bCs/>
          <w:sz w:val="22"/>
          <w:szCs w:val="22"/>
        </w:rPr>
      </w:pPr>
      <w:r w:rsidRPr="25E852B7">
        <w:rPr>
          <w:rFonts w:ascii="Arial" w:hAnsi="Arial" w:eastAsia="Arial" w:cs="Arial"/>
          <w:b/>
          <w:bCs/>
          <w:sz w:val="22"/>
          <w:szCs w:val="22"/>
        </w:rPr>
        <w:t>16.</w:t>
      </w:r>
      <w:r w:rsidR="00F11A89">
        <w:tab/>
      </w:r>
      <w:r w:rsidRPr="25E852B7">
        <w:rPr>
          <w:rFonts w:ascii="Arial" w:hAnsi="Arial" w:eastAsia="Arial" w:cs="Arial"/>
          <w:b/>
          <w:bCs/>
          <w:sz w:val="22"/>
          <w:szCs w:val="22"/>
        </w:rPr>
        <w:t>Sensitive Interests</w:t>
      </w:r>
    </w:p>
    <w:p w:rsidR="65DB6A9C" w:rsidP="25E852B7" w:rsidRDefault="65DB6A9C" w14:paraId="78B1B620" w14:textId="42EB2371">
      <w:pPr>
        <w:ind w:left="720" w:hanging="720"/>
        <w:jc w:val="both"/>
        <w:rPr>
          <w:rFonts w:ascii="Arial" w:hAnsi="Arial" w:eastAsia="Arial" w:cs="Arial"/>
          <w:color w:val="000000" w:themeColor="text1"/>
          <w:sz w:val="22"/>
          <w:szCs w:val="22"/>
        </w:rPr>
      </w:pPr>
    </w:p>
    <w:p w:rsidRPr="003969F7" w:rsidR="00F11A89" w:rsidP="25E852B7" w:rsidRDefault="64AA8D5A" w14:paraId="456D3310" w14:textId="77777777">
      <w:pPr>
        <w:ind w:left="720"/>
        <w:jc w:val="both"/>
        <w:rPr>
          <w:rFonts w:ascii="Arial" w:hAnsi="Arial" w:eastAsia="Arial" w:cs="Arial"/>
          <w:color w:val="000000"/>
          <w:sz w:val="22"/>
          <w:szCs w:val="22"/>
        </w:rPr>
      </w:pPr>
      <w:r w:rsidRPr="25E852B7">
        <w:rPr>
          <w:rFonts w:ascii="Arial" w:hAnsi="Arial" w:eastAsia="Arial" w:cs="Arial"/>
          <w:color w:val="000000" w:themeColor="text1"/>
          <w:sz w:val="22"/>
          <w:szCs w:val="22"/>
        </w:rPr>
        <w:t xml:space="preserve">This paragraph applies where you consider that disclosure of the details of a disclosable pecuniary interest or a personal interest could lead to you, or a person connected with you, being subject to violence or intimidation, and the Monitoring Officer agrees.  In these circumstances, if the interest is entered on the register, copies of the register that are made available for inspection and any published version of the register will exclude details of the </w:t>
      </w:r>
      <w:proofErr w:type="gramStart"/>
      <w:r w:rsidRPr="25E852B7">
        <w:rPr>
          <w:rFonts w:ascii="Arial" w:hAnsi="Arial" w:eastAsia="Arial" w:cs="Arial"/>
          <w:color w:val="000000" w:themeColor="text1"/>
          <w:sz w:val="22"/>
          <w:szCs w:val="22"/>
        </w:rPr>
        <w:t>interest, but</w:t>
      </w:r>
      <w:proofErr w:type="gramEnd"/>
      <w:r w:rsidRPr="25E852B7">
        <w:rPr>
          <w:rFonts w:ascii="Arial" w:hAnsi="Arial" w:eastAsia="Arial" w:cs="Arial"/>
          <w:color w:val="000000" w:themeColor="text1"/>
          <w:sz w:val="22"/>
          <w:szCs w:val="22"/>
        </w:rPr>
        <w:t xml:space="preserve"> may state that you have a disclosable pecuniary interest, the details of which are withheld under Section 32(2) of the Localism Act 2011.</w:t>
      </w:r>
    </w:p>
    <w:p w:rsidRPr="003969F7" w:rsidR="00F11A89" w:rsidP="25E852B7" w:rsidRDefault="00F11A89" w14:paraId="094CC801" w14:textId="77777777">
      <w:pPr>
        <w:jc w:val="both"/>
        <w:rPr>
          <w:rFonts w:ascii="Arial" w:hAnsi="Arial" w:eastAsia="Arial" w:cs="Arial"/>
          <w:color w:val="000000"/>
          <w:sz w:val="22"/>
          <w:szCs w:val="22"/>
        </w:rPr>
      </w:pPr>
    </w:p>
    <w:p w:rsidRPr="003969F7" w:rsidR="00F11A89" w:rsidP="25E852B7" w:rsidRDefault="1726E8E5" w14:paraId="61A18403" w14:textId="77777777">
      <w:pPr>
        <w:jc w:val="both"/>
        <w:rPr>
          <w:rFonts w:ascii="Arial" w:hAnsi="Arial" w:eastAsia="Arial" w:cs="Arial"/>
          <w:b/>
          <w:bCs/>
          <w:sz w:val="22"/>
          <w:szCs w:val="22"/>
        </w:rPr>
      </w:pPr>
      <w:r w:rsidRPr="25E852B7">
        <w:rPr>
          <w:rFonts w:ascii="Arial" w:hAnsi="Arial" w:eastAsia="Arial" w:cs="Arial"/>
          <w:b/>
          <w:bCs/>
          <w:sz w:val="22"/>
          <w:szCs w:val="22"/>
        </w:rPr>
        <w:t xml:space="preserve">17. </w:t>
      </w:r>
      <w:r w:rsidR="00F11A89">
        <w:tab/>
      </w:r>
      <w:r w:rsidRPr="25E852B7">
        <w:rPr>
          <w:rFonts w:ascii="Arial" w:hAnsi="Arial" w:eastAsia="Arial" w:cs="Arial"/>
          <w:b/>
          <w:bCs/>
          <w:sz w:val="22"/>
          <w:szCs w:val="22"/>
        </w:rPr>
        <w:t>Dispensations</w:t>
      </w:r>
    </w:p>
    <w:p w:rsidR="65DB6A9C" w:rsidP="25E852B7" w:rsidRDefault="65DB6A9C" w14:paraId="1996FB72" w14:textId="23CB3C0A">
      <w:pPr>
        <w:ind w:left="720" w:hanging="720"/>
        <w:jc w:val="both"/>
        <w:rPr>
          <w:rFonts w:ascii="Arial" w:hAnsi="Arial" w:eastAsia="Arial" w:cs="Arial"/>
          <w:sz w:val="22"/>
          <w:szCs w:val="22"/>
        </w:rPr>
      </w:pPr>
    </w:p>
    <w:p w:rsidRPr="003969F7" w:rsidR="00F11A89" w:rsidP="25E852B7" w:rsidRDefault="64AA8D5A" w14:paraId="0C524308" w14:textId="77777777">
      <w:pPr>
        <w:ind w:left="720"/>
        <w:jc w:val="both"/>
        <w:rPr>
          <w:rFonts w:ascii="Arial" w:hAnsi="Arial" w:eastAsia="Arial" w:cs="Arial"/>
          <w:sz w:val="22"/>
          <w:szCs w:val="22"/>
        </w:rPr>
      </w:pPr>
      <w:r w:rsidRPr="25E852B7">
        <w:rPr>
          <w:rFonts w:ascii="Arial" w:hAnsi="Arial" w:eastAsia="Arial" w:cs="Arial"/>
          <w:sz w:val="22"/>
          <w:szCs w:val="22"/>
        </w:rPr>
        <w:t>The Council may grant you a dispensation, but only in limited circumstances, to enable you to participate and vote on a matter in which you have a disclosable pecuniary interest or a prejudicial interest.</w:t>
      </w:r>
    </w:p>
    <w:p w:rsidR="00F11A89" w:rsidP="25E852B7" w:rsidRDefault="00F11A89" w14:paraId="4AE23883" w14:textId="77777777">
      <w:pPr>
        <w:jc w:val="both"/>
        <w:rPr>
          <w:rFonts w:ascii="Arial" w:hAnsi="Arial" w:eastAsia="Arial" w:cs="Arial"/>
          <w:color w:val="000000"/>
          <w:sz w:val="22"/>
          <w:szCs w:val="22"/>
        </w:rPr>
      </w:pPr>
    </w:p>
    <w:p w:rsidR="00F11A89" w:rsidP="25E852B7" w:rsidRDefault="00F11A89" w14:paraId="639ED2AE" w14:textId="77777777">
      <w:pPr>
        <w:jc w:val="both"/>
        <w:rPr>
          <w:rFonts w:ascii="Arial" w:hAnsi="Arial" w:eastAsia="Arial" w:cs="Arial"/>
          <w:color w:val="000000"/>
          <w:sz w:val="22"/>
          <w:szCs w:val="22"/>
        </w:rPr>
      </w:pPr>
    </w:p>
    <w:p w:rsidR="00F11A89" w:rsidP="25E852B7" w:rsidRDefault="00F11A89" w14:paraId="5F0535ED" w14:textId="77777777">
      <w:pPr>
        <w:jc w:val="both"/>
        <w:rPr>
          <w:rFonts w:ascii="Arial" w:hAnsi="Arial" w:eastAsia="Arial" w:cs="Arial"/>
          <w:sz w:val="22"/>
          <w:szCs w:val="22"/>
        </w:rPr>
      </w:pPr>
    </w:p>
    <w:p w:rsidR="00F11A89" w:rsidP="25E852B7" w:rsidRDefault="00F11A89" w14:paraId="65F2A155" w14:textId="77777777">
      <w:pPr>
        <w:pBdr>
          <w:bottom w:val="single" w:color="auto" w:sz="12" w:space="1"/>
        </w:pBdr>
        <w:jc w:val="both"/>
        <w:rPr>
          <w:rFonts w:ascii="Arial" w:hAnsi="Arial" w:eastAsia="Arial" w:cs="Arial"/>
          <w:sz w:val="22"/>
          <w:szCs w:val="22"/>
        </w:rPr>
      </w:pPr>
    </w:p>
    <w:p w:rsidR="00F11A89" w:rsidP="25E852B7" w:rsidRDefault="00F11A89" w14:paraId="28242AB9"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rPr>
          <w:rFonts w:ascii="Arial" w:hAnsi="Arial" w:eastAsia="Arial" w:cs="Arial"/>
          <w:b/>
          <w:bCs/>
          <w:sz w:val="22"/>
          <w:szCs w:val="22"/>
        </w:rPr>
      </w:pPr>
      <w:r w:rsidRPr="25E852B7">
        <w:rPr>
          <w:rFonts w:ascii="Arial" w:hAnsi="Arial" w:eastAsia="Arial" w:cs="Arial"/>
          <w:b/>
          <w:bCs/>
          <w:sz w:val="22"/>
          <w:szCs w:val="22"/>
        </w:rPr>
        <w:br w:type="page"/>
      </w:r>
    </w:p>
    <w:p w:rsidRPr="003969F7" w:rsidR="00F11A89" w:rsidP="25E852B7" w:rsidRDefault="64AA8D5A" w14:paraId="0E87C3D1" w14:textId="77777777">
      <w:pPr>
        <w:widowControl w:val="0"/>
        <w:autoSpaceDE w:val="0"/>
        <w:autoSpaceDN w:val="0"/>
        <w:adjustRightInd w:val="0"/>
        <w:jc w:val="both"/>
        <w:rPr>
          <w:rFonts w:ascii="Arial" w:hAnsi="Arial" w:eastAsia="Arial" w:cs="Arial"/>
          <w:b/>
          <w:bCs/>
          <w:sz w:val="22"/>
          <w:szCs w:val="22"/>
        </w:rPr>
      </w:pPr>
      <w:r w:rsidRPr="25E852B7">
        <w:rPr>
          <w:rFonts w:ascii="Arial" w:hAnsi="Arial" w:eastAsia="Arial" w:cs="Arial"/>
          <w:b/>
          <w:bCs/>
          <w:sz w:val="22"/>
          <w:szCs w:val="22"/>
        </w:rPr>
        <w:lastRenderedPageBreak/>
        <w:t>Appendix 3</w:t>
      </w:r>
    </w:p>
    <w:p w:rsidRPr="003969F7" w:rsidR="00F11A89" w:rsidP="25E852B7" w:rsidRDefault="00F11A89" w14:paraId="096FDCC8" w14:textId="77777777">
      <w:pPr>
        <w:widowControl w:val="0"/>
        <w:autoSpaceDE w:val="0"/>
        <w:autoSpaceDN w:val="0"/>
        <w:adjustRightInd w:val="0"/>
        <w:jc w:val="both"/>
        <w:rPr>
          <w:rFonts w:ascii="Arial" w:hAnsi="Arial" w:eastAsia="Arial" w:cs="Arial"/>
          <w:b/>
          <w:bCs/>
          <w:sz w:val="22"/>
          <w:szCs w:val="22"/>
        </w:rPr>
      </w:pPr>
    </w:p>
    <w:p w:rsidRPr="003969F7" w:rsidR="00F11A89" w:rsidP="25E852B7" w:rsidRDefault="64AA8D5A" w14:paraId="23758C72" w14:textId="77777777">
      <w:pPr>
        <w:widowControl w:val="0"/>
        <w:autoSpaceDE w:val="0"/>
        <w:autoSpaceDN w:val="0"/>
        <w:adjustRightInd w:val="0"/>
        <w:jc w:val="both"/>
        <w:rPr>
          <w:rFonts w:ascii="Arial" w:hAnsi="Arial" w:eastAsia="Arial" w:cs="Arial"/>
          <w:b/>
          <w:bCs/>
          <w:sz w:val="22"/>
          <w:szCs w:val="22"/>
        </w:rPr>
      </w:pPr>
      <w:r w:rsidRPr="25E852B7">
        <w:rPr>
          <w:rFonts w:ascii="Arial" w:hAnsi="Arial" w:eastAsia="Arial" w:cs="Arial"/>
          <w:b/>
          <w:bCs/>
          <w:sz w:val="22"/>
          <w:szCs w:val="22"/>
        </w:rPr>
        <w:t>Whistleblowing Policy</w:t>
      </w:r>
    </w:p>
    <w:p w:rsidRPr="003969F7" w:rsidR="00F11A89" w:rsidP="25E852B7" w:rsidRDefault="00F11A89" w14:paraId="6F99B632" w14:textId="77777777">
      <w:pPr>
        <w:widowControl w:val="0"/>
        <w:autoSpaceDE w:val="0"/>
        <w:autoSpaceDN w:val="0"/>
        <w:adjustRightInd w:val="0"/>
        <w:jc w:val="both"/>
        <w:rPr>
          <w:rFonts w:ascii="Arial" w:hAnsi="Arial" w:eastAsia="Arial" w:cs="Arial"/>
          <w:sz w:val="22"/>
          <w:szCs w:val="22"/>
        </w:rPr>
      </w:pPr>
    </w:p>
    <w:p w:rsidRPr="003969F7" w:rsidR="00F11A89" w:rsidP="25E852B7" w:rsidRDefault="64AA8D5A" w14:paraId="76EF929F" w14:textId="77777777">
      <w:pPr>
        <w:widowControl w:val="0"/>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709" w:hanging="709"/>
        <w:jc w:val="both"/>
        <w:rPr>
          <w:rFonts w:ascii="Arial" w:hAnsi="Arial" w:eastAsia="Arial" w:cs="Arial"/>
          <w:b/>
          <w:bCs/>
          <w:sz w:val="22"/>
          <w:szCs w:val="22"/>
        </w:rPr>
      </w:pPr>
      <w:r w:rsidRPr="25E852B7">
        <w:rPr>
          <w:rFonts w:ascii="Arial" w:hAnsi="Arial" w:eastAsia="Arial" w:cs="Arial"/>
          <w:b/>
          <w:bCs/>
          <w:sz w:val="22"/>
          <w:szCs w:val="22"/>
        </w:rPr>
        <w:t xml:space="preserve">Introduction </w:t>
      </w:r>
    </w:p>
    <w:p w:rsidR="25E852B7" w:rsidP="25E852B7" w:rsidRDefault="25E852B7" w14:paraId="65EC5D64" w14:textId="693CEEF4">
      <w:pPr>
        <w:widowControl w:val="0"/>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b/>
          <w:bCs/>
        </w:rPr>
      </w:pPr>
    </w:p>
    <w:p w:rsidRPr="003969F7" w:rsidR="00F11A89" w:rsidP="25E852B7" w:rsidRDefault="64AA8D5A" w14:paraId="5FD8E4B5" w14:textId="77777777">
      <w:pPr>
        <w:ind w:left="709" w:hanging="709"/>
        <w:rPr>
          <w:rFonts w:ascii="Arial" w:hAnsi="Arial" w:eastAsia="Arial" w:cs="Arial"/>
          <w:sz w:val="22"/>
          <w:szCs w:val="22"/>
          <w:lang w:val="en"/>
        </w:rPr>
      </w:pPr>
      <w:r w:rsidRPr="25E852B7">
        <w:rPr>
          <w:rFonts w:ascii="Arial" w:hAnsi="Arial" w:eastAsia="Arial" w:cs="Arial"/>
          <w:sz w:val="22"/>
          <w:szCs w:val="22"/>
        </w:rPr>
        <w:t>1.1</w:t>
      </w:r>
      <w:r w:rsidR="00F11A89">
        <w:tab/>
      </w:r>
      <w:r w:rsidRPr="25E852B7">
        <w:rPr>
          <w:rFonts w:ascii="Arial" w:hAnsi="Arial" w:eastAsia="Arial" w:cs="Arial"/>
          <w:sz w:val="22"/>
          <w:szCs w:val="22"/>
          <w:lang w:val="en"/>
        </w:rPr>
        <w:t xml:space="preserve">Whistleblowing occurs when a person raises a concern about dangerous, illegal activity or any </w:t>
      </w:r>
      <w:proofErr w:type="gramStart"/>
      <w:r w:rsidRPr="25E852B7">
        <w:rPr>
          <w:rFonts w:ascii="Arial" w:hAnsi="Arial" w:eastAsia="Arial" w:cs="Arial"/>
          <w:sz w:val="22"/>
          <w:szCs w:val="22"/>
          <w:lang w:val="en"/>
        </w:rPr>
        <w:t>wrong-doing</w:t>
      </w:r>
      <w:proofErr w:type="gramEnd"/>
      <w:r w:rsidRPr="25E852B7">
        <w:rPr>
          <w:rFonts w:ascii="Arial" w:hAnsi="Arial" w:eastAsia="Arial" w:cs="Arial"/>
          <w:sz w:val="22"/>
          <w:szCs w:val="22"/>
          <w:lang w:val="en"/>
        </w:rPr>
        <w:t xml:space="preserve"> within their organisation.  It can involve sharing potentially vital information about health and safety risks, environmental factors, possible fraud, harm of children or vulnerable adults, covering up for someone and many more.</w:t>
      </w:r>
    </w:p>
    <w:p w:rsidRPr="003969F7" w:rsidR="00F11A89" w:rsidP="25E852B7" w:rsidRDefault="00F11A89" w14:paraId="1ECAD2D7" w14:textId="77777777">
      <w:pPr>
        <w:widowControl w:val="0"/>
        <w:autoSpaceDE w:val="0"/>
        <w:autoSpaceDN w:val="0"/>
        <w:adjustRightInd w:val="0"/>
        <w:ind w:left="720" w:hanging="720"/>
        <w:rPr>
          <w:rFonts w:ascii="Arial" w:hAnsi="Arial" w:eastAsia="Arial" w:cs="Arial"/>
          <w:sz w:val="22"/>
          <w:szCs w:val="22"/>
        </w:rPr>
      </w:pPr>
    </w:p>
    <w:p w:rsidRPr="003969F7" w:rsidR="00F11A89" w:rsidP="25E852B7" w:rsidRDefault="64AA8D5A" w14:paraId="660748D6" w14:textId="77777777">
      <w:pPr>
        <w:widowControl w:val="0"/>
        <w:autoSpaceDE w:val="0"/>
        <w:autoSpaceDN w:val="0"/>
        <w:adjustRightInd w:val="0"/>
        <w:ind w:left="720" w:hanging="720"/>
        <w:rPr>
          <w:rFonts w:ascii="Arial" w:hAnsi="Arial" w:eastAsia="Arial" w:cs="Arial"/>
          <w:sz w:val="22"/>
          <w:szCs w:val="22"/>
        </w:rPr>
      </w:pPr>
      <w:r w:rsidRPr="25E852B7">
        <w:rPr>
          <w:rFonts w:ascii="Arial" w:hAnsi="Arial" w:eastAsia="Arial" w:cs="Arial"/>
          <w:sz w:val="22"/>
          <w:szCs w:val="22"/>
        </w:rPr>
        <w:t>1.2</w:t>
      </w:r>
      <w:r w:rsidR="00F11A89">
        <w:tab/>
      </w:r>
      <w:r w:rsidRPr="25E852B7">
        <w:rPr>
          <w:rFonts w:ascii="Arial" w:hAnsi="Arial" w:eastAsia="Arial" w:cs="Arial"/>
          <w:sz w:val="22"/>
          <w:szCs w:val="22"/>
        </w:rPr>
        <w:t xml:space="preserve">Oldham Council is committed to openness, </w:t>
      </w:r>
      <w:proofErr w:type="gramStart"/>
      <w:r w:rsidRPr="25E852B7">
        <w:rPr>
          <w:rFonts w:ascii="Arial" w:hAnsi="Arial" w:eastAsia="Arial" w:cs="Arial"/>
          <w:sz w:val="22"/>
          <w:szCs w:val="22"/>
        </w:rPr>
        <w:t>probity</w:t>
      </w:r>
      <w:proofErr w:type="gramEnd"/>
      <w:r w:rsidRPr="25E852B7">
        <w:rPr>
          <w:rFonts w:ascii="Arial" w:hAnsi="Arial" w:eastAsia="Arial" w:cs="Arial"/>
          <w:sz w:val="22"/>
          <w:szCs w:val="22"/>
        </w:rPr>
        <w:t xml:space="preserve"> and accountability.  It expects employees and others with serious concerns about the council’s work to come forward and voice them.</w:t>
      </w:r>
    </w:p>
    <w:p w:rsidRPr="003969F7" w:rsidR="00F11A89" w:rsidP="25E852B7" w:rsidRDefault="00F11A89" w14:paraId="40822590" w14:textId="77777777">
      <w:pPr>
        <w:widowControl w:val="0"/>
        <w:autoSpaceDE w:val="0"/>
        <w:autoSpaceDN w:val="0"/>
        <w:adjustRightInd w:val="0"/>
        <w:ind w:left="720" w:hanging="720"/>
        <w:rPr>
          <w:rFonts w:ascii="Arial" w:hAnsi="Arial" w:eastAsia="Arial" w:cs="Arial"/>
          <w:sz w:val="22"/>
          <w:szCs w:val="22"/>
        </w:rPr>
      </w:pPr>
    </w:p>
    <w:p w:rsidRPr="003969F7" w:rsidR="00F11A89" w:rsidP="25E852B7" w:rsidRDefault="64AA8D5A" w14:paraId="5BE7EDC3" w14:textId="77777777">
      <w:pPr>
        <w:widowControl w:val="0"/>
        <w:autoSpaceDE w:val="0"/>
        <w:autoSpaceDN w:val="0"/>
        <w:adjustRightInd w:val="0"/>
        <w:ind w:left="720" w:hanging="720"/>
        <w:rPr>
          <w:rFonts w:ascii="Arial" w:hAnsi="Arial" w:eastAsia="Arial" w:cs="Arial"/>
          <w:sz w:val="22"/>
          <w:szCs w:val="22"/>
          <w:lang w:val="en"/>
        </w:rPr>
      </w:pPr>
      <w:r w:rsidRPr="25E852B7">
        <w:rPr>
          <w:rFonts w:ascii="Arial" w:hAnsi="Arial" w:eastAsia="Arial" w:cs="Arial"/>
          <w:sz w:val="22"/>
          <w:szCs w:val="22"/>
        </w:rPr>
        <w:t>1.3</w:t>
      </w:r>
      <w:r w:rsidR="00F11A89">
        <w:tab/>
      </w:r>
      <w:r w:rsidRPr="25E852B7">
        <w:rPr>
          <w:rFonts w:ascii="Arial" w:hAnsi="Arial" w:eastAsia="Arial" w:cs="Arial"/>
          <w:sz w:val="22"/>
          <w:szCs w:val="22"/>
        </w:rPr>
        <w:t>This policy encourages and enables employees to raise serious concerns inside the council rather than ignore the concerns or disclose them outside.</w:t>
      </w:r>
      <w:r w:rsidRPr="25E852B7">
        <w:rPr>
          <w:rFonts w:ascii="Arial" w:hAnsi="Arial" w:eastAsia="Arial" w:cs="Arial"/>
          <w:sz w:val="22"/>
          <w:szCs w:val="22"/>
          <w:lang w:val="en"/>
        </w:rPr>
        <w:t xml:space="preserve"> It is essential these factors are addressed immediately, so employees should 'blow the whistle' as early as possible to prevent any real damage being done.</w:t>
      </w:r>
    </w:p>
    <w:p w:rsidRPr="003969F7" w:rsidR="00F11A89" w:rsidP="25E852B7" w:rsidRDefault="00F11A89" w14:paraId="6B99339E" w14:textId="77777777">
      <w:pPr>
        <w:widowControl w:val="0"/>
        <w:autoSpaceDE w:val="0"/>
        <w:autoSpaceDN w:val="0"/>
        <w:adjustRightInd w:val="0"/>
        <w:ind w:left="720" w:hanging="720"/>
        <w:rPr>
          <w:rFonts w:ascii="Arial" w:hAnsi="Arial" w:eastAsia="Arial" w:cs="Arial"/>
          <w:sz w:val="22"/>
          <w:szCs w:val="22"/>
        </w:rPr>
      </w:pPr>
    </w:p>
    <w:p w:rsidRPr="003969F7" w:rsidR="00F11A89" w:rsidP="25E852B7" w:rsidRDefault="64AA8D5A" w14:paraId="6F5E362C" w14:textId="77777777">
      <w:pPr>
        <w:widowControl w:val="0"/>
        <w:autoSpaceDE w:val="0"/>
        <w:autoSpaceDN w:val="0"/>
        <w:adjustRightInd w:val="0"/>
        <w:ind w:left="720" w:hanging="720"/>
        <w:rPr>
          <w:rFonts w:ascii="Arial" w:hAnsi="Arial" w:eastAsia="Arial" w:cs="Arial"/>
          <w:sz w:val="22"/>
          <w:szCs w:val="22"/>
        </w:rPr>
      </w:pPr>
      <w:r w:rsidRPr="25E852B7">
        <w:rPr>
          <w:rFonts w:ascii="Arial" w:hAnsi="Arial" w:eastAsia="Arial" w:cs="Arial"/>
          <w:sz w:val="22"/>
          <w:szCs w:val="22"/>
        </w:rPr>
        <w:t>1.4</w:t>
      </w:r>
      <w:r w:rsidR="00F11A89">
        <w:tab/>
      </w:r>
      <w:r w:rsidRPr="25E852B7">
        <w:rPr>
          <w:rFonts w:ascii="Arial" w:hAnsi="Arial" w:eastAsia="Arial" w:cs="Arial"/>
          <w:sz w:val="22"/>
          <w:szCs w:val="22"/>
        </w:rPr>
        <w:t xml:space="preserve">This policy includes any occasion when an employee is concerned that </w:t>
      </w:r>
      <w:proofErr w:type="spellStart"/>
      <w:r w:rsidRPr="25E852B7">
        <w:rPr>
          <w:rFonts w:ascii="Arial" w:hAnsi="Arial" w:eastAsia="Arial" w:cs="Arial"/>
          <w:sz w:val="22"/>
          <w:szCs w:val="22"/>
        </w:rPr>
        <w:t>their</w:t>
      </w:r>
      <w:proofErr w:type="spellEnd"/>
      <w:r w:rsidRPr="25E852B7">
        <w:rPr>
          <w:rFonts w:ascii="Arial" w:hAnsi="Arial" w:eastAsia="Arial" w:cs="Arial"/>
          <w:sz w:val="22"/>
          <w:szCs w:val="22"/>
        </w:rPr>
        <w:t>:</w:t>
      </w:r>
    </w:p>
    <w:p w:rsidRPr="003969F7" w:rsidR="00F11A89" w:rsidP="25E852B7" w:rsidRDefault="64AA8D5A" w14:paraId="0C5126E8" w14:textId="77777777">
      <w:pPr>
        <w:widowControl w:val="0"/>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eastAsia="Arial" w:cs="Arial"/>
          <w:sz w:val="22"/>
          <w:szCs w:val="22"/>
        </w:rPr>
      </w:pPr>
      <w:r w:rsidRPr="25E852B7">
        <w:rPr>
          <w:rFonts w:ascii="Arial" w:hAnsi="Arial" w:eastAsia="Arial" w:cs="Arial"/>
          <w:sz w:val="22"/>
          <w:szCs w:val="22"/>
        </w:rPr>
        <w:t xml:space="preserve">colleagues or the council are acting </w:t>
      </w:r>
      <w:proofErr w:type="gramStart"/>
      <w:r w:rsidRPr="25E852B7">
        <w:rPr>
          <w:rFonts w:ascii="Arial" w:hAnsi="Arial" w:eastAsia="Arial" w:cs="Arial"/>
          <w:sz w:val="22"/>
          <w:szCs w:val="22"/>
        </w:rPr>
        <w:t>unlawfully</w:t>
      </w:r>
      <w:proofErr w:type="gramEnd"/>
    </w:p>
    <w:p w:rsidRPr="003969F7" w:rsidR="00F11A89" w:rsidP="25E852B7" w:rsidRDefault="64AA8D5A" w14:paraId="204E3B92" w14:textId="77777777">
      <w:pPr>
        <w:widowControl w:val="0"/>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rPr>
          <w:rFonts w:ascii="Arial" w:hAnsi="Arial" w:eastAsia="Arial" w:cs="Arial"/>
          <w:sz w:val="22"/>
          <w:szCs w:val="22"/>
        </w:rPr>
      </w:pPr>
      <w:r w:rsidRPr="25E852B7">
        <w:rPr>
          <w:rFonts w:ascii="Arial" w:hAnsi="Arial" w:eastAsia="Arial" w:cs="Arial"/>
          <w:sz w:val="22"/>
          <w:szCs w:val="22"/>
        </w:rPr>
        <w:t>colleagues or councillors are breaching the council’s Codes of Conduct and its other operational or financial rules.</w:t>
      </w:r>
    </w:p>
    <w:p w:rsidRPr="003969F7" w:rsidR="00F11A89" w:rsidP="25E852B7" w:rsidRDefault="00F11A89" w14:paraId="745006BC" w14:textId="77777777">
      <w:pPr>
        <w:widowControl w:val="0"/>
        <w:autoSpaceDE w:val="0"/>
        <w:autoSpaceDN w:val="0"/>
        <w:adjustRightInd w:val="0"/>
        <w:rPr>
          <w:rFonts w:ascii="Arial" w:hAnsi="Arial" w:eastAsia="Arial" w:cs="Arial"/>
          <w:sz w:val="22"/>
          <w:szCs w:val="22"/>
        </w:rPr>
      </w:pPr>
    </w:p>
    <w:p w:rsidRPr="003969F7" w:rsidR="00F11A89" w:rsidP="25E852B7" w:rsidRDefault="64AA8D5A" w14:paraId="3D1F4B11" w14:textId="77777777">
      <w:pPr>
        <w:widowControl w:val="0"/>
        <w:autoSpaceDE w:val="0"/>
        <w:autoSpaceDN w:val="0"/>
        <w:adjustRightInd w:val="0"/>
        <w:ind w:left="720" w:hanging="720"/>
        <w:rPr>
          <w:rFonts w:ascii="Arial" w:hAnsi="Arial" w:eastAsia="Arial" w:cs="Arial"/>
          <w:sz w:val="22"/>
          <w:szCs w:val="22"/>
        </w:rPr>
      </w:pPr>
      <w:r w:rsidRPr="25E852B7">
        <w:rPr>
          <w:rFonts w:ascii="Arial" w:hAnsi="Arial" w:eastAsia="Arial" w:cs="Arial"/>
          <w:sz w:val="22"/>
          <w:szCs w:val="22"/>
        </w:rPr>
        <w:t xml:space="preserve">1.5 </w:t>
      </w:r>
      <w:r w:rsidR="00F11A89">
        <w:tab/>
      </w:r>
      <w:r w:rsidRPr="25E852B7">
        <w:rPr>
          <w:rFonts w:ascii="Arial" w:hAnsi="Arial" w:eastAsia="Arial" w:cs="Arial"/>
          <w:sz w:val="22"/>
          <w:szCs w:val="22"/>
        </w:rPr>
        <w:t xml:space="preserve">Throughout this process, employees will be given full support from Senior Management, concerns will be taken </w:t>
      </w:r>
      <w:proofErr w:type="gramStart"/>
      <w:r w:rsidRPr="25E852B7">
        <w:rPr>
          <w:rFonts w:ascii="Arial" w:hAnsi="Arial" w:eastAsia="Arial" w:cs="Arial"/>
          <w:sz w:val="22"/>
          <w:szCs w:val="22"/>
        </w:rPr>
        <w:t>seriously</w:t>
      </w:r>
      <w:proofErr w:type="gramEnd"/>
      <w:r w:rsidRPr="25E852B7">
        <w:rPr>
          <w:rFonts w:ascii="Arial" w:hAnsi="Arial" w:eastAsia="Arial" w:cs="Arial"/>
          <w:sz w:val="22"/>
          <w:szCs w:val="22"/>
        </w:rPr>
        <w:t xml:space="preserve"> and the council will do all it can to help employees throughout the investigation. This policy is also approved locally by the trades unions where additional support is available.</w:t>
      </w:r>
    </w:p>
    <w:p w:rsidRPr="003969F7" w:rsidR="00F11A89" w:rsidP="25E852B7" w:rsidRDefault="00F11A89" w14:paraId="748F8CE3" w14:textId="77777777">
      <w:pPr>
        <w:widowControl w:val="0"/>
        <w:autoSpaceDE w:val="0"/>
        <w:autoSpaceDN w:val="0"/>
        <w:adjustRightInd w:val="0"/>
        <w:ind w:left="720" w:hanging="720"/>
        <w:rPr>
          <w:rFonts w:ascii="Arial" w:hAnsi="Arial" w:eastAsia="Arial" w:cs="Arial"/>
          <w:sz w:val="22"/>
          <w:szCs w:val="22"/>
        </w:rPr>
      </w:pPr>
    </w:p>
    <w:p w:rsidRPr="003969F7" w:rsidR="00F11A89" w:rsidP="25E852B7" w:rsidRDefault="64AA8D5A" w14:paraId="421CC5C5" w14:textId="77777777">
      <w:pPr>
        <w:widowControl w:val="0"/>
        <w:autoSpaceDE w:val="0"/>
        <w:autoSpaceDN w:val="0"/>
        <w:adjustRightInd w:val="0"/>
        <w:ind w:left="720" w:hanging="720"/>
        <w:rPr>
          <w:rFonts w:ascii="Arial" w:hAnsi="Arial" w:eastAsia="Arial" w:cs="Arial"/>
          <w:sz w:val="22"/>
          <w:szCs w:val="22"/>
        </w:rPr>
      </w:pPr>
      <w:r w:rsidRPr="25E852B7">
        <w:rPr>
          <w:rFonts w:ascii="Arial" w:hAnsi="Arial" w:eastAsia="Arial" w:cs="Arial"/>
          <w:sz w:val="22"/>
          <w:szCs w:val="22"/>
        </w:rPr>
        <w:t xml:space="preserve">1.6 </w:t>
      </w:r>
      <w:r w:rsidR="00F11A89">
        <w:tab/>
      </w:r>
      <w:r w:rsidRPr="25E852B7">
        <w:rPr>
          <w:rFonts w:ascii="Arial" w:hAnsi="Arial" w:eastAsia="Arial" w:cs="Arial"/>
          <w:sz w:val="22"/>
          <w:szCs w:val="22"/>
        </w:rPr>
        <w:t xml:space="preserve">This policy provides guidance on how issues should be raised with the council. This does not preclude any employee from reporting an issue with the police in conjunction with the whistleblowing process where it is believed that criminal activity is involved. </w:t>
      </w:r>
    </w:p>
    <w:p w:rsidRPr="003969F7" w:rsidR="00F11A89" w:rsidP="25E852B7" w:rsidRDefault="00F11A89" w14:paraId="64DBE038" w14:textId="77777777">
      <w:pPr>
        <w:widowControl w:val="0"/>
        <w:autoSpaceDE w:val="0"/>
        <w:autoSpaceDN w:val="0"/>
        <w:adjustRightInd w:val="0"/>
        <w:ind w:left="720"/>
        <w:rPr>
          <w:rFonts w:ascii="Arial" w:hAnsi="Arial" w:eastAsia="Arial" w:cs="Arial"/>
          <w:sz w:val="22"/>
          <w:szCs w:val="22"/>
        </w:rPr>
      </w:pPr>
    </w:p>
    <w:p w:rsidRPr="003969F7" w:rsidR="00F11A89" w:rsidP="25E852B7" w:rsidRDefault="64AA8D5A" w14:paraId="6235B363" w14:textId="77777777">
      <w:pPr>
        <w:widowControl w:val="0"/>
        <w:autoSpaceDE w:val="0"/>
        <w:autoSpaceDN w:val="0"/>
        <w:adjustRightInd w:val="0"/>
        <w:ind w:left="720" w:hanging="720"/>
        <w:rPr>
          <w:rFonts w:ascii="Arial" w:hAnsi="Arial" w:eastAsia="Arial" w:cs="Arial"/>
          <w:sz w:val="22"/>
          <w:szCs w:val="22"/>
        </w:rPr>
      </w:pPr>
      <w:r w:rsidRPr="25E852B7">
        <w:rPr>
          <w:rFonts w:ascii="Arial" w:hAnsi="Arial" w:eastAsia="Arial" w:cs="Arial"/>
          <w:sz w:val="22"/>
          <w:szCs w:val="22"/>
        </w:rPr>
        <w:t>1.7</w:t>
      </w:r>
      <w:r w:rsidR="00F11A89">
        <w:tab/>
      </w:r>
      <w:r w:rsidRPr="25E852B7">
        <w:rPr>
          <w:rFonts w:ascii="Arial" w:hAnsi="Arial" w:eastAsia="Arial" w:cs="Arial"/>
          <w:sz w:val="22"/>
          <w:szCs w:val="22"/>
        </w:rPr>
        <w:t>Other procedures exist to register a grievance about an employee’s own employment. If an employee has an individual complaint relating to their employment, for example, their contract of employment, pay, conditions, this should be raised under the Council’s Grievance Policy.</w:t>
      </w:r>
    </w:p>
    <w:p w:rsidRPr="003969F7" w:rsidR="00F11A89" w:rsidP="25E852B7" w:rsidRDefault="00F11A89" w14:paraId="412FBE26" w14:textId="77777777">
      <w:pPr>
        <w:widowControl w:val="0"/>
        <w:autoSpaceDE w:val="0"/>
        <w:autoSpaceDN w:val="0"/>
        <w:adjustRightInd w:val="0"/>
        <w:ind w:left="720" w:hanging="720"/>
        <w:rPr>
          <w:rFonts w:ascii="Arial" w:hAnsi="Arial" w:eastAsia="Arial" w:cs="Arial"/>
          <w:sz w:val="22"/>
          <w:szCs w:val="22"/>
        </w:rPr>
      </w:pPr>
    </w:p>
    <w:p w:rsidRPr="003969F7" w:rsidR="00F11A89" w:rsidP="25E852B7" w:rsidRDefault="64AA8D5A" w14:paraId="5F9E81D5" w14:textId="77777777">
      <w:pPr>
        <w:widowControl w:val="0"/>
        <w:autoSpaceDE w:val="0"/>
        <w:autoSpaceDN w:val="0"/>
        <w:adjustRightInd w:val="0"/>
        <w:ind w:left="720" w:hanging="720"/>
        <w:rPr>
          <w:rFonts w:ascii="Arial" w:hAnsi="Arial" w:eastAsia="Arial" w:cs="Arial"/>
          <w:sz w:val="22"/>
          <w:szCs w:val="22"/>
        </w:rPr>
      </w:pPr>
      <w:r w:rsidRPr="25E852B7">
        <w:rPr>
          <w:rFonts w:ascii="Arial" w:hAnsi="Arial" w:eastAsia="Arial" w:cs="Arial"/>
          <w:sz w:val="22"/>
          <w:szCs w:val="22"/>
        </w:rPr>
        <w:t>1.8</w:t>
      </w:r>
      <w:r w:rsidR="00F11A89">
        <w:tab/>
      </w:r>
      <w:r w:rsidRPr="25E852B7">
        <w:rPr>
          <w:rFonts w:ascii="Arial" w:hAnsi="Arial" w:eastAsia="Arial" w:cs="Arial"/>
          <w:sz w:val="22"/>
          <w:szCs w:val="22"/>
        </w:rPr>
        <w:t>The policy respects confidentiality and helps employees to raise concerns without fear of reprisal.</w:t>
      </w:r>
    </w:p>
    <w:p w:rsidRPr="003969F7" w:rsidR="00F11A89" w:rsidP="25E852B7" w:rsidRDefault="00F11A89" w14:paraId="5EE7B3E6" w14:textId="77777777">
      <w:pPr>
        <w:widowControl w:val="0"/>
        <w:autoSpaceDE w:val="0"/>
        <w:autoSpaceDN w:val="0"/>
        <w:adjustRightInd w:val="0"/>
        <w:rPr>
          <w:rFonts w:ascii="Arial" w:hAnsi="Arial" w:eastAsia="Arial" w:cs="Arial"/>
          <w:sz w:val="22"/>
          <w:szCs w:val="22"/>
        </w:rPr>
      </w:pPr>
    </w:p>
    <w:p w:rsidRPr="003969F7" w:rsidR="00F11A89" w:rsidP="25E852B7" w:rsidRDefault="64AA8D5A" w14:paraId="79ED717E" w14:textId="77777777">
      <w:pPr>
        <w:widowControl w:val="0"/>
        <w:autoSpaceDE w:val="0"/>
        <w:autoSpaceDN w:val="0"/>
        <w:adjustRightInd w:val="0"/>
        <w:rPr>
          <w:rFonts w:ascii="Arial" w:hAnsi="Arial" w:eastAsia="Arial" w:cs="Arial"/>
          <w:sz w:val="22"/>
          <w:szCs w:val="22"/>
        </w:rPr>
      </w:pPr>
      <w:r w:rsidRPr="25E852B7">
        <w:rPr>
          <w:rFonts w:ascii="Arial" w:hAnsi="Arial" w:eastAsia="Arial" w:cs="Arial"/>
          <w:sz w:val="22"/>
          <w:szCs w:val="22"/>
        </w:rPr>
        <w:t xml:space="preserve">1.9 </w:t>
      </w:r>
      <w:r w:rsidR="00F11A89">
        <w:tab/>
      </w:r>
      <w:r w:rsidRPr="25E852B7">
        <w:rPr>
          <w:rFonts w:ascii="Arial" w:hAnsi="Arial" w:eastAsia="Arial" w:cs="Arial"/>
          <w:sz w:val="22"/>
          <w:szCs w:val="22"/>
        </w:rPr>
        <w:t>This document details:</w:t>
      </w:r>
    </w:p>
    <w:p w:rsidRPr="003969F7" w:rsidR="00F11A89" w:rsidP="25E852B7" w:rsidRDefault="64AA8D5A" w14:paraId="2527E10B" w14:textId="77777777">
      <w:pPr>
        <w:widowControl w:val="0"/>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hanging="11"/>
        <w:rPr>
          <w:rFonts w:ascii="Arial" w:hAnsi="Arial" w:eastAsia="Arial" w:cs="Arial"/>
          <w:sz w:val="22"/>
          <w:szCs w:val="22"/>
        </w:rPr>
      </w:pPr>
      <w:r w:rsidRPr="25E852B7">
        <w:rPr>
          <w:rFonts w:ascii="Arial" w:hAnsi="Arial" w:eastAsia="Arial" w:cs="Arial"/>
          <w:sz w:val="22"/>
          <w:szCs w:val="22"/>
        </w:rPr>
        <w:t>How employees can raise a concern</w:t>
      </w:r>
    </w:p>
    <w:p w:rsidRPr="003969F7" w:rsidR="00F11A89" w:rsidP="25E852B7" w:rsidRDefault="64AA8D5A" w14:paraId="05F116A0" w14:textId="77777777">
      <w:pPr>
        <w:widowControl w:val="0"/>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hanging="11"/>
        <w:rPr>
          <w:rFonts w:ascii="Arial" w:hAnsi="Arial" w:eastAsia="Arial" w:cs="Arial"/>
          <w:sz w:val="22"/>
          <w:szCs w:val="22"/>
        </w:rPr>
      </w:pPr>
      <w:r w:rsidRPr="25E852B7">
        <w:rPr>
          <w:rFonts w:ascii="Arial" w:hAnsi="Arial" w:eastAsia="Arial" w:cs="Arial"/>
          <w:sz w:val="22"/>
          <w:szCs w:val="22"/>
        </w:rPr>
        <w:t>How employees are safeguarded when raising a concern</w:t>
      </w:r>
    </w:p>
    <w:p w:rsidRPr="003969F7" w:rsidR="00F11A89" w:rsidP="25E852B7" w:rsidRDefault="64AA8D5A" w14:paraId="0CFDB160" w14:textId="77777777">
      <w:pPr>
        <w:widowControl w:val="0"/>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hanging="11"/>
        <w:rPr>
          <w:rFonts w:ascii="Arial" w:hAnsi="Arial" w:eastAsia="Arial" w:cs="Arial"/>
          <w:sz w:val="22"/>
          <w:szCs w:val="22"/>
        </w:rPr>
      </w:pPr>
      <w:r w:rsidRPr="25E852B7">
        <w:rPr>
          <w:rFonts w:ascii="Arial" w:hAnsi="Arial" w:eastAsia="Arial" w:cs="Arial"/>
          <w:sz w:val="22"/>
          <w:szCs w:val="22"/>
        </w:rPr>
        <w:t>How the council will respond</w:t>
      </w:r>
    </w:p>
    <w:p w:rsidRPr="003969F7" w:rsidR="00F11A89" w:rsidP="25E852B7" w:rsidRDefault="64AA8D5A" w14:paraId="7B8A5AA8" w14:textId="77777777">
      <w:pPr>
        <w:widowControl w:val="0"/>
        <w:numPr>
          <w:ilvl w:val="0"/>
          <w:numId w:val="20"/>
        </w:numPr>
        <w:pBdr>
          <w:top w:val="none" w:color="auto" w:sz="0" w:space="0"/>
          <w:left w:val="none" w:color="auto" w:sz="0" w:space="0"/>
          <w:bottom w:val="none" w:color="auto" w:sz="0" w:space="0"/>
          <w:right w:val="none" w:color="auto" w:sz="0" w:space="0"/>
          <w:between w:val="none" w:color="auto" w:sz="0" w:space="0"/>
          <w:bar w:val="none" w:color="auto" w:sz="0"/>
        </w:pBdr>
        <w:tabs>
          <w:tab w:val="clear" w:pos="720"/>
          <w:tab w:val="num" w:pos="1418"/>
        </w:tabs>
        <w:autoSpaceDE w:val="0"/>
        <w:autoSpaceDN w:val="0"/>
        <w:adjustRightInd w:val="0"/>
        <w:ind w:left="1418" w:hanging="709"/>
        <w:rPr>
          <w:rFonts w:ascii="Arial" w:hAnsi="Arial" w:eastAsia="Arial" w:cs="Arial"/>
          <w:sz w:val="22"/>
          <w:szCs w:val="22"/>
        </w:rPr>
      </w:pPr>
      <w:r w:rsidRPr="25E852B7">
        <w:rPr>
          <w:rFonts w:ascii="Arial" w:hAnsi="Arial" w:eastAsia="Arial" w:cs="Arial"/>
          <w:sz w:val="22"/>
          <w:szCs w:val="22"/>
        </w:rPr>
        <w:t xml:space="preserve">What employees can do if the council response does not resolve their </w:t>
      </w:r>
      <w:proofErr w:type="gramStart"/>
      <w:r w:rsidRPr="25E852B7">
        <w:rPr>
          <w:rFonts w:ascii="Arial" w:hAnsi="Arial" w:eastAsia="Arial" w:cs="Arial"/>
          <w:sz w:val="22"/>
          <w:szCs w:val="22"/>
        </w:rPr>
        <w:t>concern</w:t>
      </w:r>
      <w:proofErr w:type="gramEnd"/>
      <w:r w:rsidRPr="25E852B7">
        <w:rPr>
          <w:rFonts w:ascii="Arial" w:hAnsi="Arial" w:eastAsia="Arial" w:cs="Arial"/>
          <w:sz w:val="22"/>
          <w:szCs w:val="22"/>
        </w:rPr>
        <w:t xml:space="preserve"> </w:t>
      </w:r>
    </w:p>
    <w:p w:rsidRPr="003969F7" w:rsidR="00F11A89" w:rsidP="25E852B7" w:rsidRDefault="00F11A89" w14:paraId="05C4D45F" w14:textId="77777777">
      <w:pPr>
        <w:widowControl w:val="0"/>
        <w:autoSpaceDE w:val="0"/>
        <w:autoSpaceDN w:val="0"/>
        <w:adjustRightInd w:val="0"/>
        <w:rPr>
          <w:rFonts w:ascii="Arial" w:hAnsi="Arial" w:eastAsia="Arial" w:cs="Arial"/>
          <w:sz w:val="22"/>
          <w:szCs w:val="22"/>
        </w:rPr>
      </w:pPr>
    </w:p>
    <w:p w:rsidRPr="003969F7" w:rsidR="00F11A89" w:rsidP="25E852B7" w:rsidRDefault="64AA8D5A" w14:paraId="6B14055E" w14:textId="77777777">
      <w:pPr>
        <w:widowControl w:val="0"/>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709" w:hanging="709"/>
        <w:rPr>
          <w:rFonts w:ascii="Arial" w:hAnsi="Arial" w:eastAsia="Arial" w:cs="Arial"/>
          <w:b/>
          <w:bCs/>
          <w:sz w:val="22"/>
          <w:szCs w:val="22"/>
        </w:rPr>
      </w:pPr>
      <w:r w:rsidRPr="25E852B7">
        <w:rPr>
          <w:rFonts w:ascii="Arial" w:hAnsi="Arial" w:eastAsia="Arial" w:cs="Arial"/>
          <w:b/>
          <w:bCs/>
          <w:sz w:val="22"/>
          <w:szCs w:val="22"/>
        </w:rPr>
        <w:t xml:space="preserve">Employees Covered by this </w:t>
      </w:r>
      <w:proofErr w:type="gramStart"/>
      <w:r w:rsidRPr="25E852B7">
        <w:rPr>
          <w:rFonts w:ascii="Arial" w:hAnsi="Arial" w:eastAsia="Arial" w:cs="Arial"/>
          <w:b/>
          <w:bCs/>
          <w:sz w:val="22"/>
          <w:szCs w:val="22"/>
        </w:rPr>
        <w:t>Policy</w:t>
      </w:r>
      <w:proofErr w:type="gramEnd"/>
    </w:p>
    <w:p w:rsidR="25E852B7" w:rsidP="25E852B7" w:rsidRDefault="25E852B7" w14:paraId="3ADC595D" w14:textId="49E2E32D">
      <w:pPr>
        <w:widowControl w:val="0"/>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Arial" w:cs="Arial"/>
          <w:b/>
          <w:bCs/>
        </w:rPr>
      </w:pPr>
    </w:p>
    <w:p w:rsidRPr="003969F7" w:rsidR="00F11A89" w:rsidP="25E852B7" w:rsidRDefault="64AA8D5A" w14:paraId="7A1EE493" w14:textId="77777777">
      <w:pPr>
        <w:ind w:left="709" w:hanging="709"/>
        <w:rPr>
          <w:rFonts w:ascii="Arial" w:hAnsi="Arial" w:eastAsia="Arial" w:cs="Arial"/>
          <w:sz w:val="22"/>
          <w:szCs w:val="22"/>
        </w:rPr>
      </w:pPr>
      <w:r w:rsidRPr="25E852B7">
        <w:rPr>
          <w:rFonts w:ascii="Arial" w:hAnsi="Arial" w:eastAsia="Arial" w:cs="Arial"/>
          <w:sz w:val="22"/>
          <w:szCs w:val="22"/>
        </w:rPr>
        <w:t xml:space="preserve">2.1 </w:t>
      </w:r>
      <w:r w:rsidR="00F11A89">
        <w:tab/>
      </w:r>
      <w:r w:rsidRPr="25E852B7">
        <w:rPr>
          <w:rFonts w:ascii="Arial" w:hAnsi="Arial" w:eastAsia="Arial" w:cs="Arial"/>
          <w:sz w:val="22"/>
          <w:szCs w:val="22"/>
        </w:rPr>
        <w:t>This Policy applies to all:</w:t>
      </w:r>
    </w:p>
    <w:p w:rsidRPr="003969F7" w:rsidR="00F11A89" w:rsidP="25E852B7" w:rsidRDefault="64AA8D5A" w14:paraId="0E33DE4E" w14:textId="77777777">
      <w:pPr>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tabs>
          <w:tab w:val="clear" w:pos="720"/>
          <w:tab w:val="num" w:pos="1276"/>
        </w:tabs>
        <w:ind w:hanging="11"/>
        <w:rPr>
          <w:rFonts w:ascii="Arial" w:hAnsi="Arial" w:eastAsia="Arial" w:cs="Arial"/>
          <w:sz w:val="22"/>
          <w:szCs w:val="22"/>
        </w:rPr>
      </w:pPr>
      <w:r w:rsidRPr="25E852B7">
        <w:rPr>
          <w:rFonts w:ascii="Arial" w:hAnsi="Arial" w:eastAsia="Arial" w:cs="Arial"/>
          <w:sz w:val="22"/>
          <w:szCs w:val="22"/>
        </w:rPr>
        <w:t>employees of Oldham Council</w:t>
      </w:r>
    </w:p>
    <w:p w:rsidRPr="003969F7" w:rsidR="00F11A89" w:rsidP="25E852B7" w:rsidRDefault="64AA8D5A" w14:paraId="76E41666" w14:textId="77777777">
      <w:pPr>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tabs>
          <w:tab w:val="clear" w:pos="720"/>
          <w:tab w:val="num" w:pos="1276"/>
        </w:tabs>
        <w:ind w:hanging="11"/>
        <w:rPr>
          <w:rFonts w:ascii="Arial" w:hAnsi="Arial" w:eastAsia="Arial" w:cs="Arial"/>
          <w:sz w:val="22"/>
          <w:szCs w:val="22"/>
        </w:rPr>
      </w:pPr>
      <w:r w:rsidRPr="25E852B7">
        <w:rPr>
          <w:rFonts w:ascii="Arial" w:hAnsi="Arial" w:eastAsia="Arial" w:cs="Arial"/>
          <w:sz w:val="22"/>
          <w:szCs w:val="22"/>
        </w:rPr>
        <w:t xml:space="preserve">employees of contractors working for the council, for example, agency </w:t>
      </w:r>
      <w:r w:rsidR="00F11A89">
        <w:tab/>
      </w:r>
      <w:r w:rsidRPr="25E852B7">
        <w:rPr>
          <w:rFonts w:ascii="Arial" w:hAnsi="Arial" w:eastAsia="Arial" w:cs="Arial"/>
          <w:sz w:val="22"/>
          <w:szCs w:val="22"/>
        </w:rPr>
        <w:t xml:space="preserve">staff, </w:t>
      </w:r>
      <w:proofErr w:type="gramStart"/>
      <w:r w:rsidRPr="25E852B7">
        <w:rPr>
          <w:rFonts w:ascii="Arial" w:hAnsi="Arial" w:eastAsia="Arial" w:cs="Arial"/>
          <w:sz w:val="22"/>
          <w:szCs w:val="22"/>
        </w:rPr>
        <w:t>builders</w:t>
      </w:r>
      <w:proofErr w:type="gramEnd"/>
      <w:r w:rsidRPr="25E852B7">
        <w:rPr>
          <w:rFonts w:ascii="Arial" w:hAnsi="Arial" w:eastAsia="Arial" w:cs="Arial"/>
          <w:sz w:val="22"/>
          <w:szCs w:val="22"/>
        </w:rPr>
        <w:t xml:space="preserve"> and drivers </w:t>
      </w:r>
    </w:p>
    <w:p w:rsidRPr="003969F7" w:rsidR="00F11A89" w:rsidP="25E852B7" w:rsidRDefault="64AA8D5A" w14:paraId="273C2C82" w14:textId="77777777">
      <w:pPr>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tabs>
          <w:tab w:val="clear" w:pos="720"/>
          <w:tab w:val="num" w:pos="1276"/>
        </w:tabs>
        <w:ind w:hanging="11"/>
        <w:rPr>
          <w:rFonts w:ascii="Arial" w:hAnsi="Arial" w:eastAsia="Arial" w:cs="Arial"/>
          <w:sz w:val="22"/>
          <w:szCs w:val="22"/>
        </w:rPr>
      </w:pPr>
      <w:r w:rsidRPr="25E852B7">
        <w:rPr>
          <w:rFonts w:ascii="Arial" w:hAnsi="Arial" w:eastAsia="Arial" w:cs="Arial"/>
          <w:sz w:val="22"/>
          <w:szCs w:val="22"/>
        </w:rPr>
        <w:lastRenderedPageBreak/>
        <w:t xml:space="preserve">employees of suppliers </w:t>
      </w:r>
    </w:p>
    <w:p w:rsidRPr="003969F7" w:rsidR="00F11A89" w:rsidP="25E852B7" w:rsidRDefault="64AA8D5A" w14:paraId="4A844EF8" w14:textId="77777777">
      <w:pPr>
        <w:numPr>
          <w:ilvl w:val="1"/>
          <w:numId w:val="26"/>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tabs>
          <w:tab w:val="clear" w:pos="1440"/>
          <w:tab w:val="num" w:pos="1276"/>
        </w:tabs>
        <w:ind w:left="1276" w:hanging="567"/>
        <w:rPr>
          <w:rFonts w:ascii="Arial" w:hAnsi="Arial" w:eastAsia="Arial" w:cs="Arial"/>
          <w:sz w:val="22"/>
          <w:szCs w:val="22"/>
        </w:rPr>
      </w:pPr>
      <w:r w:rsidRPr="25E852B7">
        <w:rPr>
          <w:rFonts w:ascii="Arial" w:hAnsi="Arial" w:eastAsia="Arial" w:cs="Arial"/>
          <w:sz w:val="22"/>
          <w:szCs w:val="22"/>
        </w:rPr>
        <w:t xml:space="preserve">those providing services under a contract or other agreement with the council in their own premises, for example, care homes, </w:t>
      </w:r>
      <w:proofErr w:type="gramStart"/>
      <w:r w:rsidRPr="25E852B7">
        <w:rPr>
          <w:rFonts w:ascii="Arial" w:hAnsi="Arial" w:eastAsia="Arial" w:cs="Arial"/>
          <w:sz w:val="22"/>
          <w:szCs w:val="22"/>
        </w:rPr>
        <w:t>and;</w:t>
      </w:r>
      <w:proofErr w:type="gramEnd"/>
      <w:r w:rsidRPr="25E852B7">
        <w:rPr>
          <w:rFonts w:ascii="Arial" w:hAnsi="Arial" w:eastAsia="Arial" w:cs="Arial"/>
          <w:sz w:val="22"/>
          <w:szCs w:val="22"/>
        </w:rPr>
        <w:t xml:space="preserve"> </w:t>
      </w:r>
    </w:p>
    <w:p w:rsidRPr="003969F7" w:rsidR="00F11A89" w:rsidP="25E852B7" w:rsidRDefault="64AA8D5A" w14:paraId="50D64E78" w14:textId="77777777">
      <w:pPr>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tabs>
          <w:tab w:val="clear" w:pos="720"/>
          <w:tab w:val="num" w:pos="1276"/>
        </w:tabs>
        <w:ind w:hanging="11"/>
        <w:rPr>
          <w:rFonts w:ascii="Arial" w:hAnsi="Arial" w:eastAsia="Arial" w:cs="Arial"/>
          <w:sz w:val="22"/>
          <w:szCs w:val="22"/>
        </w:rPr>
      </w:pPr>
      <w:r w:rsidRPr="25E852B7">
        <w:rPr>
          <w:rFonts w:ascii="Arial" w:hAnsi="Arial" w:eastAsia="Arial" w:cs="Arial"/>
          <w:sz w:val="22"/>
          <w:szCs w:val="22"/>
        </w:rPr>
        <w:t xml:space="preserve">voluntary workers working with the council. </w:t>
      </w:r>
    </w:p>
    <w:p w:rsidRPr="003969F7" w:rsidR="00F11A89" w:rsidP="25E852B7" w:rsidRDefault="64AA8D5A" w14:paraId="488D2B48" w14:textId="77777777">
      <w:pPr>
        <w:numPr>
          <w:ilvl w:val="1"/>
          <w:numId w:val="26"/>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themeFill="background1"/>
        <w:tabs>
          <w:tab w:val="clear" w:pos="1440"/>
          <w:tab w:val="num" w:pos="1276"/>
        </w:tabs>
        <w:ind w:left="1276" w:hanging="567"/>
        <w:rPr>
          <w:rFonts w:ascii="Arial" w:hAnsi="Arial" w:eastAsia="Arial" w:cs="Arial"/>
          <w:sz w:val="22"/>
          <w:szCs w:val="22"/>
        </w:rPr>
      </w:pPr>
      <w:r w:rsidRPr="25E852B7">
        <w:rPr>
          <w:rFonts w:ascii="Arial" w:hAnsi="Arial" w:eastAsia="Arial" w:cs="Arial"/>
          <w:sz w:val="22"/>
          <w:szCs w:val="22"/>
        </w:rPr>
        <w:t xml:space="preserve">people who in the course of their work come into contact with employees of </w:t>
      </w:r>
      <w:proofErr w:type="gramStart"/>
      <w:r w:rsidRPr="25E852B7">
        <w:rPr>
          <w:rFonts w:ascii="Arial" w:hAnsi="Arial" w:eastAsia="Arial" w:cs="Arial"/>
          <w:sz w:val="22"/>
          <w:szCs w:val="22"/>
        </w:rPr>
        <w:t>council</w:t>
      </w:r>
      <w:proofErr w:type="gramEnd"/>
    </w:p>
    <w:p w:rsidRPr="003969F7" w:rsidR="00F11A89" w:rsidP="25E852B7" w:rsidRDefault="00F11A89" w14:paraId="6AC25341" w14:textId="77777777">
      <w:pPr>
        <w:widowControl w:val="0"/>
        <w:autoSpaceDE w:val="0"/>
        <w:autoSpaceDN w:val="0"/>
        <w:adjustRightInd w:val="0"/>
        <w:rPr>
          <w:rFonts w:ascii="Arial" w:hAnsi="Arial" w:eastAsia="Arial" w:cs="Arial"/>
          <w:b/>
          <w:bCs/>
          <w:sz w:val="22"/>
          <w:szCs w:val="22"/>
        </w:rPr>
      </w:pPr>
    </w:p>
    <w:p w:rsidRPr="003969F7" w:rsidR="00F11A89" w:rsidP="25E852B7" w:rsidRDefault="64AA8D5A" w14:paraId="3C00C63F" w14:textId="77777777">
      <w:pPr>
        <w:pStyle w:val="ListParagraph"/>
        <w:widowControl w:val="0"/>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709" w:hanging="709"/>
        <w:rPr>
          <w:rFonts w:ascii="Arial" w:hAnsi="Arial" w:eastAsia="Arial" w:cs="Arial"/>
          <w:b/>
          <w:bCs/>
          <w:sz w:val="22"/>
          <w:szCs w:val="22"/>
        </w:rPr>
      </w:pPr>
      <w:r w:rsidRPr="25E852B7">
        <w:rPr>
          <w:rFonts w:ascii="Arial" w:hAnsi="Arial" w:eastAsia="Arial" w:cs="Arial"/>
          <w:b/>
          <w:bCs/>
          <w:sz w:val="22"/>
          <w:szCs w:val="22"/>
        </w:rPr>
        <w:t>Policy Statement</w:t>
      </w:r>
    </w:p>
    <w:p w:rsidR="25E852B7" w:rsidP="25E852B7" w:rsidRDefault="25E852B7" w14:paraId="157F4F49" w14:textId="220B58DB">
      <w:pPr>
        <w:widowControl w:val="0"/>
        <w:pBdr>
          <w:top w:val="none" w:color="auto" w:sz="0" w:space="0"/>
          <w:left w:val="none" w:color="auto" w:sz="0" w:space="0"/>
          <w:bottom w:val="none" w:color="auto" w:sz="0" w:space="0"/>
          <w:right w:val="none" w:color="auto" w:sz="0" w:space="0"/>
          <w:between w:val="none" w:color="auto" w:sz="0" w:space="0"/>
          <w:bar w:val="none" w:color="auto" w:sz="0"/>
        </w:pBdr>
        <w:rPr>
          <w:rFonts w:ascii="Arial" w:hAnsi="Arial" w:eastAsia="Arial" w:cs="Arial"/>
          <w:b/>
          <w:bCs/>
        </w:rPr>
      </w:pPr>
    </w:p>
    <w:p w:rsidRPr="003969F7" w:rsidR="00F11A89" w:rsidP="25E852B7" w:rsidRDefault="64AA8D5A" w14:paraId="04C22C5E" w14:textId="77777777">
      <w:pPr>
        <w:pStyle w:val="ListParagraph"/>
        <w:widowControl w:val="0"/>
        <w:numPr>
          <w:ilvl w:val="1"/>
          <w:numId w:val="27"/>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709" w:hanging="709"/>
        <w:rPr>
          <w:rFonts w:ascii="Arial" w:hAnsi="Arial" w:eastAsia="Arial" w:cs="Arial"/>
          <w:sz w:val="22"/>
          <w:szCs w:val="22"/>
        </w:rPr>
      </w:pPr>
      <w:r w:rsidRPr="25E852B7">
        <w:rPr>
          <w:rFonts w:ascii="Arial" w:hAnsi="Arial" w:eastAsia="Arial" w:cs="Arial"/>
          <w:sz w:val="22"/>
          <w:szCs w:val="22"/>
        </w:rPr>
        <w:t xml:space="preserve">Employees are often the first to realise that there may be something seriously wrong within the council. Whistleblowing is viewed by the council as a positive act that can make a valuable contribution to the council’s efficiency and </w:t>
      </w:r>
      <w:proofErr w:type="gramStart"/>
      <w:r w:rsidRPr="25E852B7">
        <w:rPr>
          <w:rFonts w:ascii="Arial" w:hAnsi="Arial" w:eastAsia="Arial" w:cs="Arial"/>
          <w:sz w:val="22"/>
          <w:szCs w:val="22"/>
        </w:rPr>
        <w:t>long term</w:t>
      </w:r>
      <w:proofErr w:type="gramEnd"/>
      <w:r w:rsidRPr="25E852B7">
        <w:rPr>
          <w:rFonts w:ascii="Arial" w:hAnsi="Arial" w:eastAsia="Arial" w:cs="Arial"/>
          <w:sz w:val="22"/>
          <w:szCs w:val="22"/>
        </w:rPr>
        <w:t xml:space="preserve"> success. It is not disloyal to colleagues or to the council to make a disclosure. </w:t>
      </w:r>
    </w:p>
    <w:p w:rsidRPr="003969F7" w:rsidR="00F11A89" w:rsidP="25E852B7" w:rsidRDefault="00F11A89" w14:paraId="282CBE95" w14:textId="77777777">
      <w:pPr>
        <w:widowControl w:val="0"/>
        <w:autoSpaceDE w:val="0"/>
        <w:autoSpaceDN w:val="0"/>
        <w:adjustRightInd w:val="0"/>
        <w:ind w:left="450"/>
        <w:jc w:val="both"/>
        <w:rPr>
          <w:rFonts w:ascii="Arial" w:hAnsi="Arial" w:eastAsia="Arial" w:cs="Arial"/>
          <w:sz w:val="22"/>
          <w:szCs w:val="22"/>
        </w:rPr>
      </w:pPr>
    </w:p>
    <w:p w:rsidRPr="003969F7" w:rsidR="00F11A89" w:rsidP="25E852B7" w:rsidRDefault="64AA8D5A" w14:paraId="579828F4" w14:textId="77777777">
      <w:pPr>
        <w:widowControl w:val="0"/>
        <w:numPr>
          <w:ilvl w:val="1"/>
          <w:numId w:val="27"/>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709" w:hanging="709"/>
        <w:jc w:val="both"/>
        <w:rPr>
          <w:rFonts w:ascii="Arial" w:hAnsi="Arial" w:eastAsia="Arial" w:cs="Arial"/>
          <w:sz w:val="22"/>
          <w:szCs w:val="22"/>
        </w:rPr>
      </w:pPr>
      <w:r w:rsidRPr="25E852B7">
        <w:rPr>
          <w:rFonts w:ascii="Arial" w:hAnsi="Arial" w:eastAsia="Arial" w:cs="Arial"/>
          <w:sz w:val="22"/>
          <w:szCs w:val="22"/>
        </w:rPr>
        <w:t xml:space="preserve">The council is committed to achieving the highest standards of service delivery. To help achieve these standards, the council encourages freedom of speech. </w:t>
      </w:r>
    </w:p>
    <w:p w:rsidRPr="003969F7" w:rsidR="00F11A89" w:rsidP="25E852B7" w:rsidRDefault="00F11A89" w14:paraId="0367F5C8" w14:textId="77777777">
      <w:pPr>
        <w:widowControl w:val="0"/>
        <w:autoSpaceDE w:val="0"/>
        <w:autoSpaceDN w:val="0"/>
        <w:adjustRightInd w:val="0"/>
        <w:jc w:val="both"/>
        <w:rPr>
          <w:rFonts w:ascii="Arial" w:hAnsi="Arial" w:eastAsia="Arial" w:cs="Arial"/>
          <w:sz w:val="22"/>
          <w:szCs w:val="22"/>
        </w:rPr>
      </w:pPr>
    </w:p>
    <w:p w:rsidRPr="003969F7" w:rsidR="00F11A89" w:rsidP="25E852B7" w:rsidRDefault="64AA8D5A" w14:paraId="464CA4AA" w14:textId="77777777">
      <w:pPr>
        <w:widowControl w:val="0"/>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709" w:hanging="709"/>
        <w:jc w:val="both"/>
        <w:rPr>
          <w:rFonts w:ascii="Arial" w:hAnsi="Arial" w:eastAsia="Arial" w:cs="Arial"/>
          <w:b/>
          <w:bCs/>
          <w:sz w:val="22"/>
          <w:szCs w:val="22"/>
        </w:rPr>
      </w:pPr>
      <w:r w:rsidRPr="25E852B7">
        <w:rPr>
          <w:rFonts w:ascii="Arial" w:hAnsi="Arial" w:eastAsia="Arial" w:cs="Arial"/>
          <w:b/>
          <w:bCs/>
          <w:sz w:val="22"/>
          <w:szCs w:val="22"/>
        </w:rPr>
        <w:t>Aims of the Policy</w:t>
      </w:r>
    </w:p>
    <w:p w:rsidR="25E852B7" w:rsidP="25E852B7" w:rsidRDefault="25E852B7" w14:paraId="51F668D4" w14:textId="26CFDCD4">
      <w:pPr>
        <w:widowControl w:val="0"/>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Arial" w:cs="Arial"/>
          <w:b/>
          <w:bCs/>
        </w:rPr>
      </w:pPr>
    </w:p>
    <w:p w:rsidRPr="003969F7" w:rsidR="00F11A89" w:rsidP="25E852B7" w:rsidRDefault="64AA8D5A" w14:paraId="0555F1A4" w14:textId="77777777">
      <w:pPr>
        <w:widowControl w:val="0"/>
        <w:autoSpaceDE w:val="0"/>
        <w:autoSpaceDN w:val="0"/>
        <w:adjustRightInd w:val="0"/>
        <w:ind w:left="709" w:hanging="709"/>
        <w:jc w:val="both"/>
        <w:rPr>
          <w:rFonts w:ascii="Arial" w:hAnsi="Arial" w:eastAsia="Arial" w:cs="Arial"/>
          <w:sz w:val="22"/>
          <w:szCs w:val="22"/>
        </w:rPr>
      </w:pPr>
      <w:r w:rsidRPr="25E852B7">
        <w:rPr>
          <w:rFonts w:ascii="Arial" w:hAnsi="Arial" w:eastAsia="Arial" w:cs="Arial"/>
          <w:sz w:val="22"/>
          <w:szCs w:val="22"/>
        </w:rPr>
        <w:t xml:space="preserve">4.1 </w:t>
      </w:r>
      <w:r w:rsidR="00F11A89">
        <w:tab/>
      </w:r>
      <w:r w:rsidRPr="25E852B7">
        <w:rPr>
          <w:rFonts w:ascii="Arial" w:hAnsi="Arial" w:eastAsia="Arial" w:cs="Arial"/>
          <w:sz w:val="22"/>
          <w:szCs w:val="22"/>
        </w:rPr>
        <w:t xml:space="preserve">The aim of this Policy is to encourage employees and others who have serious concerns about any aspect of the council’s work to come forward and voice those concerns at the earliest opportunity. </w:t>
      </w:r>
    </w:p>
    <w:p w:rsidRPr="003969F7" w:rsidR="00F11A89" w:rsidP="25E852B7" w:rsidRDefault="00F11A89" w14:paraId="4D23D8EC" w14:textId="77777777">
      <w:pPr>
        <w:contextualSpacing/>
        <w:jc w:val="both"/>
        <w:rPr>
          <w:rFonts w:ascii="Arial" w:hAnsi="Arial" w:eastAsia="Arial" w:cs="Arial"/>
          <w:b/>
          <w:bCs/>
          <w:sz w:val="22"/>
          <w:szCs w:val="22"/>
        </w:rPr>
      </w:pPr>
    </w:p>
    <w:p w:rsidRPr="003969F7" w:rsidR="00F11A89" w:rsidP="25E852B7" w:rsidRDefault="64AA8D5A" w14:paraId="7345C659" w14:textId="77777777">
      <w:pPr>
        <w:widowControl w:val="0"/>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709" w:hanging="709"/>
        <w:jc w:val="both"/>
        <w:rPr>
          <w:rFonts w:ascii="Arial" w:hAnsi="Arial" w:eastAsia="Arial" w:cs="Arial"/>
          <w:b/>
          <w:bCs/>
          <w:sz w:val="22"/>
          <w:szCs w:val="22"/>
        </w:rPr>
      </w:pPr>
      <w:r w:rsidRPr="25E852B7">
        <w:rPr>
          <w:rFonts w:ascii="Arial" w:hAnsi="Arial" w:eastAsia="Arial" w:cs="Arial"/>
          <w:b/>
          <w:bCs/>
          <w:sz w:val="22"/>
          <w:szCs w:val="22"/>
        </w:rPr>
        <w:t>Procedure</w:t>
      </w:r>
    </w:p>
    <w:p w:rsidRPr="003969F7" w:rsidR="00F11A89" w:rsidP="25E852B7" w:rsidRDefault="00F11A89" w14:paraId="56D744C2" w14:textId="77777777">
      <w:pPr>
        <w:widowControl w:val="0"/>
        <w:autoSpaceDE w:val="0"/>
        <w:autoSpaceDN w:val="0"/>
        <w:adjustRightInd w:val="0"/>
        <w:jc w:val="both"/>
        <w:rPr>
          <w:rFonts w:ascii="Arial" w:hAnsi="Arial" w:eastAsia="Arial" w:cs="Arial"/>
          <w:sz w:val="22"/>
          <w:szCs w:val="22"/>
        </w:rPr>
      </w:pPr>
    </w:p>
    <w:p w:rsidRPr="003969F7" w:rsidR="00F11A89" w:rsidP="25E852B7" w:rsidRDefault="64AA8D5A" w14:paraId="7062EB9A" w14:textId="581809A2">
      <w:pPr>
        <w:widowControl w:val="0"/>
        <w:autoSpaceDE w:val="0"/>
        <w:autoSpaceDN w:val="0"/>
        <w:adjustRightInd w:val="0"/>
        <w:jc w:val="both"/>
        <w:rPr>
          <w:rFonts w:ascii="Arial" w:hAnsi="Arial" w:eastAsia="Arial" w:cs="Arial"/>
          <w:b/>
          <w:bCs/>
          <w:sz w:val="22"/>
          <w:szCs w:val="22"/>
        </w:rPr>
      </w:pPr>
      <w:r w:rsidRPr="25E852B7">
        <w:rPr>
          <w:rFonts w:ascii="Arial" w:hAnsi="Arial" w:eastAsia="Arial" w:cs="Arial"/>
          <w:sz w:val="22"/>
          <w:szCs w:val="22"/>
        </w:rPr>
        <w:t>5.1</w:t>
      </w:r>
      <w:r w:rsidR="00F11A89">
        <w:tab/>
      </w:r>
      <w:r w:rsidRPr="25E852B7">
        <w:rPr>
          <w:rFonts w:ascii="Arial" w:hAnsi="Arial" w:eastAsia="Arial" w:cs="Arial"/>
          <w:b/>
          <w:bCs/>
          <w:sz w:val="22"/>
          <w:szCs w:val="22"/>
        </w:rPr>
        <w:t>How Employees can Raise a Concern</w:t>
      </w:r>
    </w:p>
    <w:p w:rsidRPr="003969F7" w:rsidR="00F11A89" w:rsidP="25E852B7" w:rsidRDefault="64AA8D5A" w14:paraId="1B75AD35" w14:textId="68C15192">
      <w:pPr>
        <w:widowControl w:val="0"/>
        <w:autoSpaceDE w:val="0"/>
        <w:autoSpaceDN w:val="0"/>
        <w:adjustRightInd w:val="0"/>
        <w:jc w:val="both"/>
        <w:rPr>
          <w:rFonts w:ascii="Arial" w:hAnsi="Arial" w:eastAsia="Arial" w:cs="Arial"/>
          <w:b/>
          <w:bCs/>
          <w:sz w:val="22"/>
          <w:szCs w:val="22"/>
        </w:rPr>
      </w:pPr>
      <w:r w:rsidRPr="25E852B7">
        <w:rPr>
          <w:rFonts w:ascii="Arial" w:hAnsi="Arial" w:eastAsia="Arial" w:cs="Arial"/>
          <w:b/>
          <w:bCs/>
          <w:sz w:val="22"/>
          <w:szCs w:val="22"/>
        </w:rPr>
        <w:t xml:space="preserve"> </w:t>
      </w:r>
    </w:p>
    <w:p w:rsidRPr="003969F7" w:rsidR="00F11A89" w:rsidP="25E852B7" w:rsidRDefault="64AA8D5A" w14:paraId="0C827EDB" w14:textId="77777777">
      <w:pPr>
        <w:widowControl w:val="0"/>
        <w:autoSpaceDE w:val="0"/>
        <w:autoSpaceDN w:val="0"/>
        <w:adjustRightInd w:val="0"/>
        <w:ind w:left="709" w:hanging="709"/>
        <w:jc w:val="both"/>
        <w:rPr>
          <w:rFonts w:ascii="Arial" w:hAnsi="Arial" w:eastAsia="Arial" w:cs="Arial"/>
          <w:sz w:val="22"/>
          <w:szCs w:val="22"/>
        </w:rPr>
      </w:pPr>
      <w:r w:rsidRPr="25E852B7">
        <w:rPr>
          <w:rFonts w:ascii="Arial" w:hAnsi="Arial" w:eastAsia="Arial" w:cs="Arial"/>
          <w:sz w:val="22"/>
          <w:szCs w:val="22"/>
        </w:rPr>
        <w:t>5.1.1</w:t>
      </w:r>
      <w:r w:rsidR="00F11A89">
        <w:tab/>
      </w:r>
      <w:r w:rsidRPr="25E852B7">
        <w:rPr>
          <w:rFonts w:ascii="Arial" w:hAnsi="Arial" w:eastAsia="Arial" w:cs="Arial"/>
          <w:sz w:val="22"/>
          <w:szCs w:val="22"/>
        </w:rPr>
        <w:t xml:space="preserve">The first step depends on the seriousness and sensitivity of the issues involved and who is thought to be involved. Whenever possible, employees should normally raise concerns with their immediate manager or superior. If an employee believes that management is involved, they should approach the Audit and Counter Fraud Team. They can be contacted on 0161 770 4897 or by email at </w:t>
      </w:r>
      <w:hyperlink r:id="rId11">
        <w:r w:rsidRPr="25E852B7">
          <w:rPr>
            <w:rFonts w:ascii="Arial" w:hAnsi="Arial" w:eastAsia="Arial" w:cs="Arial"/>
            <w:sz w:val="22"/>
            <w:szCs w:val="22"/>
            <w:u w:val="single"/>
          </w:rPr>
          <w:t>investigations@oldham.gov.uk</w:t>
        </w:r>
      </w:hyperlink>
      <w:r w:rsidRPr="25E852B7">
        <w:rPr>
          <w:rFonts w:ascii="Arial" w:hAnsi="Arial" w:eastAsia="Arial" w:cs="Arial"/>
          <w:sz w:val="22"/>
          <w:szCs w:val="22"/>
        </w:rPr>
        <w:t>.</w:t>
      </w:r>
    </w:p>
    <w:p w:rsidRPr="003969F7" w:rsidR="00F11A89" w:rsidP="25E852B7" w:rsidRDefault="00F11A89" w14:paraId="05495EAB" w14:textId="77777777">
      <w:pPr>
        <w:widowControl w:val="0"/>
        <w:autoSpaceDE w:val="0"/>
        <w:autoSpaceDN w:val="0"/>
        <w:adjustRightInd w:val="0"/>
        <w:jc w:val="both"/>
        <w:rPr>
          <w:rFonts w:ascii="Arial" w:hAnsi="Arial" w:eastAsia="Arial" w:cs="Arial"/>
          <w:sz w:val="22"/>
          <w:szCs w:val="22"/>
        </w:rPr>
      </w:pPr>
    </w:p>
    <w:p w:rsidRPr="003969F7" w:rsidR="00F11A89" w:rsidP="25E852B7" w:rsidRDefault="64AA8D5A" w14:paraId="6AC1880E" w14:textId="276DE1F2">
      <w:pPr>
        <w:widowControl w:val="0"/>
        <w:autoSpaceDE w:val="0"/>
        <w:autoSpaceDN w:val="0"/>
        <w:adjustRightInd w:val="0"/>
        <w:ind w:left="709" w:hanging="709"/>
        <w:jc w:val="both"/>
        <w:rPr>
          <w:rFonts w:ascii="Arial" w:hAnsi="Arial" w:eastAsia="Arial" w:cs="Arial"/>
          <w:sz w:val="22"/>
          <w:szCs w:val="22"/>
        </w:rPr>
      </w:pPr>
      <w:proofErr w:type="gramStart"/>
      <w:r w:rsidRPr="25E852B7">
        <w:rPr>
          <w:rFonts w:ascii="Arial" w:hAnsi="Arial" w:eastAsia="Arial" w:cs="Arial"/>
          <w:sz w:val="22"/>
          <w:szCs w:val="22"/>
        </w:rPr>
        <w:t xml:space="preserve">5.1.2  </w:t>
      </w:r>
      <w:r w:rsidR="00F11A89">
        <w:tab/>
      </w:r>
      <w:proofErr w:type="gramEnd"/>
      <w:r w:rsidRPr="25E852B7">
        <w:rPr>
          <w:rFonts w:ascii="Arial" w:hAnsi="Arial" w:eastAsia="Arial" w:cs="Arial"/>
          <w:sz w:val="22"/>
          <w:szCs w:val="22"/>
        </w:rPr>
        <w:t>Employees will not be expected to prove the wrongdoing,</w:t>
      </w:r>
      <w:r w:rsidRPr="25E852B7" w:rsidR="30C8CAC3">
        <w:rPr>
          <w:rFonts w:ascii="Arial" w:hAnsi="Arial" w:eastAsia="Arial" w:cs="Arial"/>
          <w:sz w:val="22"/>
          <w:szCs w:val="22"/>
        </w:rPr>
        <w:t xml:space="preserve"> </w:t>
      </w:r>
      <w:r w:rsidRPr="25E852B7">
        <w:rPr>
          <w:rFonts w:ascii="Arial" w:hAnsi="Arial" w:eastAsia="Arial" w:cs="Arial"/>
          <w:sz w:val="22"/>
          <w:szCs w:val="22"/>
        </w:rPr>
        <w:t xml:space="preserve">but will need to demonstrate to the person contacted that there are sufficient grounds for concern. </w:t>
      </w:r>
    </w:p>
    <w:p w:rsidRPr="003969F7" w:rsidR="00F11A89" w:rsidP="25E852B7" w:rsidRDefault="00F11A89" w14:paraId="1D8D7B4C" w14:textId="77777777">
      <w:pPr>
        <w:widowControl w:val="0"/>
        <w:autoSpaceDE w:val="0"/>
        <w:autoSpaceDN w:val="0"/>
        <w:adjustRightInd w:val="0"/>
        <w:ind w:left="567" w:hanging="567"/>
        <w:jc w:val="both"/>
        <w:rPr>
          <w:rFonts w:ascii="Arial" w:hAnsi="Arial" w:eastAsia="Arial" w:cs="Arial"/>
          <w:sz w:val="22"/>
          <w:szCs w:val="22"/>
        </w:rPr>
      </w:pPr>
    </w:p>
    <w:p w:rsidRPr="003969F7" w:rsidR="00F11A89" w:rsidP="25E852B7" w:rsidRDefault="64AA8D5A" w14:paraId="57BFCFE6" w14:textId="77777777">
      <w:pPr>
        <w:widowControl w:val="0"/>
        <w:autoSpaceDE w:val="0"/>
        <w:autoSpaceDN w:val="0"/>
        <w:adjustRightInd w:val="0"/>
        <w:ind w:left="709" w:hanging="709"/>
        <w:jc w:val="both"/>
        <w:rPr>
          <w:rFonts w:ascii="Arial" w:hAnsi="Arial" w:eastAsia="Arial" w:cs="Arial"/>
          <w:sz w:val="22"/>
          <w:szCs w:val="22"/>
        </w:rPr>
      </w:pPr>
      <w:proofErr w:type="gramStart"/>
      <w:r w:rsidRPr="25E852B7">
        <w:rPr>
          <w:rFonts w:ascii="Arial" w:hAnsi="Arial" w:eastAsia="Arial" w:cs="Arial"/>
          <w:sz w:val="22"/>
          <w:szCs w:val="22"/>
        </w:rPr>
        <w:t xml:space="preserve">5.1.3  </w:t>
      </w:r>
      <w:r w:rsidR="00F11A89">
        <w:tab/>
      </w:r>
      <w:proofErr w:type="gramEnd"/>
      <w:r w:rsidRPr="25E852B7">
        <w:rPr>
          <w:rFonts w:ascii="Arial" w:hAnsi="Arial" w:eastAsia="Arial" w:cs="Arial"/>
          <w:sz w:val="22"/>
          <w:szCs w:val="22"/>
        </w:rPr>
        <w:t>Concerns should be raised in writing. See Whistleblowing Form at the end of this policy.</w:t>
      </w:r>
    </w:p>
    <w:p w:rsidRPr="003969F7" w:rsidR="00F11A89" w:rsidP="25E852B7" w:rsidRDefault="00F11A89" w14:paraId="74979AB8" w14:textId="77777777">
      <w:pPr>
        <w:widowControl w:val="0"/>
        <w:autoSpaceDE w:val="0"/>
        <w:autoSpaceDN w:val="0"/>
        <w:adjustRightInd w:val="0"/>
        <w:ind w:left="567" w:hanging="567"/>
        <w:jc w:val="both"/>
        <w:rPr>
          <w:rFonts w:ascii="Arial" w:hAnsi="Arial" w:eastAsia="Arial" w:cs="Arial"/>
          <w:sz w:val="22"/>
          <w:szCs w:val="22"/>
        </w:rPr>
      </w:pPr>
    </w:p>
    <w:p w:rsidRPr="003969F7" w:rsidR="00F11A89" w:rsidP="25E852B7" w:rsidRDefault="64AA8D5A" w14:paraId="771781D2" w14:textId="77777777">
      <w:pPr>
        <w:widowControl w:val="0"/>
        <w:autoSpaceDE w:val="0"/>
        <w:autoSpaceDN w:val="0"/>
        <w:adjustRightInd w:val="0"/>
        <w:ind w:left="709" w:hanging="709"/>
        <w:jc w:val="both"/>
        <w:rPr>
          <w:rFonts w:ascii="Arial" w:hAnsi="Arial" w:eastAsia="Arial" w:cs="Arial"/>
          <w:sz w:val="22"/>
          <w:szCs w:val="22"/>
        </w:rPr>
      </w:pPr>
      <w:proofErr w:type="gramStart"/>
      <w:r w:rsidRPr="25E852B7">
        <w:rPr>
          <w:rFonts w:ascii="Arial" w:hAnsi="Arial" w:eastAsia="Arial" w:cs="Arial"/>
          <w:sz w:val="22"/>
          <w:szCs w:val="22"/>
        </w:rPr>
        <w:t xml:space="preserve">5.1.4  </w:t>
      </w:r>
      <w:r w:rsidR="00F11A89">
        <w:tab/>
      </w:r>
      <w:proofErr w:type="gramEnd"/>
      <w:r w:rsidRPr="25E852B7">
        <w:rPr>
          <w:rFonts w:ascii="Arial" w:hAnsi="Arial" w:eastAsia="Arial" w:cs="Arial"/>
          <w:sz w:val="22"/>
          <w:szCs w:val="22"/>
        </w:rPr>
        <w:t>If an employee does not feel able to put the concern in writing, they can telephone or meet a member of the Internal Audit and Counter Fraud Team (or one of the Appropriate Officers (see 5.1.5 below). They are used to working in complete confidence and are trained to listen carefully.</w:t>
      </w:r>
    </w:p>
    <w:p w:rsidRPr="003969F7" w:rsidR="00F11A89" w:rsidP="25E852B7" w:rsidRDefault="00F11A89" w14:paraId="5BDC5497" w14:textId="77777777">
      <w:pPr>
        <w:widowControl w:val="0"/>
        <w:autoSpaceDE w:val="0"/>
        <w:autoSpaceDN w:val="0"/>
        <w:adjustRightInd w:val="0"/>
        <w:ind w:left="567" w:hanging="567"/>
        <w:jc w:val="both"/>
        <w:rPr>
          <w:rFonts w:ascii="Arial" w:hAnsi="Arial" w:eastAsia="Arial" w:cs="Arial"/>
          <w:sz w:val="22"/>
          <w:szCs w:val="22"/>
        </w:rPr>
      </w:pPr>
    </w:p>
    <w:p w:rsidRPr="003969F7" w:rsidR="00F11A89" w:rsidP="25E852B7" w:rsidRDefault="64AA8D5A" w14:paraId="2EA61613" w14:textId="77777777">
      <w:pPr>
        <w:widowControl w:val="0"/>
        <w:autoSpaceDE w:val="0"/>
        <w:autoSpaceDN w:val="0"/>
        <w:adjustRightInd w:val="0"/>
        <w:ind w:left="709" w:hanging="709"/>
        <w:jc w:val="both"/>
        <w:rPr>
          <w:rFonts w:ascii="Arial" w:hAnsi="Arial" w:eastAsia="Arial" w:cs="Arial"/>
          <w:sz w:val="22"/>
          <w:szCs w:val="22"/>
        </w:rPr>
      </w:pPr>
      <w:proofErr w:type="gramStart"/>
      <w:r w:rsidRPr="25E852B7">
        <w:rPr>
          <w:rFonts w:ascii="Arial" w:hAnsi="Arial" w:eastAsia="Arial" w:cs="Arial"/>
          <w:sz w:val="22"/>
          <w:szCs w:val="22"/>
        </w:rPr>
        <w:t xml:space="preserve">5.1.5  </w:t>
      </w:r>
      <w:r w:rsidR="00F11A89">
        <w:tab/>
      </w:r>
      <w:proofErr w:type="gramEnd"/>
      <w:r w:rsidRPr="25E852B7">
        <w:rPr>
          <w:rFonts w:ascii="Arial" w:hAnsi="Arial" w:eastAsia="Arial" w:cs="Arial"/>
          <w:sz w:val="22"/>
          <w:szCs w:val="22"/>
        </w:rPr>
        <w:t>Alternatively, advice and guidance on how matters of concern may be pursued can be obtained from the Appropriate Officer. Within the council these are:</w:t>
      </w:r>
    </w:p>
    <w:p w:rsidRPr="003969F7" w:rsidR="00F11A89" w:rsidP="25E852B7" w:rsidRDefault="00F11A89" w14:paraId="34A99BFD" w14:textId="77777777">
      <w:pPr>
        <w:widowControl w:val="0"/>
        <w:autoSpaceDE w:val="0"/>
        <w:autoSpaceDN w:val="0"/>
        <w:adjustRightInd w:val="0"/>
        <w:jc w:val="both"/>
        <w:rPr>
          <w:rFonts w:ascii="Arial" w:hAnsi="Arial" w:eastAsia="Arial" w:cs="Arial"/>
          <w:sz w:val="22"/>
          <w:szCs w:val="22"/>
        </w:rPr>
      </w:pPr>
    </w:p>
    <w:tbl>
      <w:tblPr>
        <w:tblStyle w:val="TableGrid"/>
        <w:tblW w:w="0" w:type="auto"/>
        <w:tblInd w:w="704" w:type="dxa"/>
        <w:tblLook w:val="04A0" w:firstRow="1" w:lastRow="0" w:firstColumn="1" w:lastColumn="0" w:noHBand="0" w:noVBand="1"/>
      </w:tblPr>
      <w:tblGrid>
        <w:gridCol w:w="3266"/>
        <w:gridCol w:w="4956"/>
      </w:tblGrid>
      <w:tr w:rsidRPr="003969F7" w:rsidR="00F11A89" w:rsidTr="25E852B7" w14:paraId="72995724" w14:textId="77777777">
        <w:tc>
          <w:tcPr>
            <w:tcW w:w="3266" w:type="dxa"/>
          </w:tcPr>
          <w:p w:rsidRPr="003969F7" w:rsidR="00F11A89" w:rsidP="25E852B7" w:rsidRDefault="64AA8D5A" w14:paraId="69D1FE84" w14:textId="77777777">
            <w:pPr>
              <w:widowControl w:val="0"/>
              <w:autoSpaceDE w:val="0"/>
              <w:autoSpaceDN w:val="0"/>
              <w:adjustRightInd w:val="0"/>
              <w:ind w:left="22" w:hanging="22"/>
              <w:rPr>
                <w:rFonts w:ascii="Arial" w:hAnsi="Arial" w:eastAsia="Arial" w:cs="Arial"/>
                <w:sz w:val="22"/>
                <w:szCs w:val="22"/>
              </w:rPr>
            </w:pPr>
            <w:r w:rsidRPr="25E852B7">
              <w:rPr>
                <w:rFonts w:ascii="Arial" w:hAnsi="Arial" w:eastAsia="Arial" w:cs="Arial"/>
                <w:sz w:val="22"/>
                <w:szCs w:val="22"/>
              </w:rPr>
              <w:t>Director of Legal Services (Monitoring Officer)</w:t>
            </w:r>
          </w:p>
        </w:tc>
        <w:tc>
          <w:tcPr>
            <w:tcW w:w="4956" w:type="dxa"/>
          </w:tcPr>
          <w:p w:rsidRPr="003969F7" w:rsidR="00F11A89" w:rsidP="25E852B7" w:rsidRDefault="64AA8D5A" w14:paraId="381E0457" w14:textId="77777777">
            <w:pPr>
              <w:widowControl w:val="0"/>
              <w:autoSpaceDE w:val="0"/>
              <w:autoSpaceDN w:val="0"/>
              <w:adjustRightInd w:val="0"/>
              <w:ind w:left="22" w:hanging="22"/>
              <w:jc w:val="both"/>
              <w:rPr>
                <w:rFonts w:ascii="Arial" w:hAnsi="Arial" w:eastAsia="Arial" w:cs="Arial"/>
                <w:sz w:val="22"/>
                <w:szCs w:val="22"/>
              </w:rPr>
            </w:pPr>
            <w:r w:rsidRPr="25E852B7">
              <w:rPr>
                <w:rFonts w:ascii="Arial" w:hAnsi="Arial" w:eastAsia="Arial" w:cs="Arial"/>
                <w:sz w:val="22"/>
                <w:szCs w:val="22"/>
              </w:rPr>
              <w:t>0161 770 4822</w:t>
            </w:r>
          </w:p>
        </w:tc>
      </w:tr>
      <w:tr w:rsidRPr="003969F7" w:rsidR="00F11A89" w:rsidTr="25E852B7" w14:paraId="3D477FD5" w14:textId="77777777">
        <w:tc>
          <w:tcPr>
            <w:tcW w:w="3266" w:type="dxa"/>
          </w:tcPr>
          <w:p w:rsidRPr="003969F7" w:rsidR="00F11A89" w:rsidP="25E852B7" w:rsidRDefault="64AA8D5A" w14:paraId="7FB1029A" w14:textId="77777777">
            <w:pPr>
              <w:widowControl w:val="0"/>
              <w:autoSpaceDE w:val="0"/>
              <w:autoSpaceDN w:val="0"/>
              <w:adjustRightInd w:val="0"/>
              <w:ind w:left="22" w:hanging="22"/>
              <w:rPr>
                <w:rFonts w:ascii="Arial" w:hAnsi="Arial" w:eastAsia="Arial" w:cs="Arial"/>
                <w:sz w:val="22"/>
                <w:szCs w:val="22"/>
              </w:rPr>
            </w:pPr>
            <w:r w:rsidRPr="25E852B7">
              <w:rPr>
                <w:rFonts w:ascii="Arial" w:hAnsi="Arial" w:eastAsia="Arial" w:cs="Arial"/>
                <w:sz w:val="22"/>
                <w:szCs w:val="22"/>
              </w:rPr>
              <w:t>Head of Corporate Governance</w:t>
            </w:r>
          </w:p>
        </w:tc>
        <w:tc>
          <w:tcPr>
            <w:tcW w:w="4956" w:type="dxa"/>
          </w:tcPr>
          <w:p w:rsidRPr="003969F7" w:rsidR="00F11A89" w:rsidP="25E852B7" w:rsidRDefault="64AA8D5A" w14:paraId="44BDB7F8" w14:textId="77777777">
            <w:pPr>
              <w:widowControl w:val="0"/>
              <w:autoSpaceDE w:val="0"/>
              <w:autoSpaceDN w:val="0"/>
              <w:adjustRightInd w:val="0"/>
              <w:ind w:left="22" w:hanging="22"/>
              <w:jc w:val="both"/>
              <w:rPr>
                <w:rFonts w:ascii="Arial" w:hAnsi="Arial" w:eastAsia="Arial" w:cs="Arial"/>
                <w:sz w:val="22"/>
                <w:szCs w:val="22"/>
              </w:rPr>
            </w:pPr>
            <w:r w:rsidRPr="25E852B7">
              <w:rPr>
                <w:rFonts w:ascii="Arial" w:hAnsi="Arial" w:eastAsia="Arial" w:cs="Arial"/>
                <w:sz w:val="22"/>
                <w:szCs w:val="22"/>
              </w:rPr>
              <w:t>0161 770 4783</w:t>
            </w:r>
          </w:p>
        </w:tc>
      </w:tr>
      <w:tr w:rsidRPr="003969F7" w:rsidR="00F11A89" w:rsidTr="25E852B7" w14:paraId="5E4E30C6" w14:textId="77777777">
        <w:tc>
          <w:tcPr>
            <w:tcW w:w="3266" w:type="dxa"/>
          </w:tcPr>
          <w:p w:rsidRPr="003969F7" w:rsidR="00F11A89" w:rsidP="25E852B7" w:rsidRDefault="64AA8D5A" w14:paraId="7AFFE6F1" w14:textId="77777777">
            <w:pPr>
              <w:widowControl w:val="0"/>
              <w:autoSpaceDE w:val="0"/>
              <w:autoSpaceDN w:val="0"/>
              <w:adjustRightInd w:val="0"/>
              <w:ind w:left="22" w:hanging="22"/>
              <w:rPr>
                <w:rFonts w:ascii="Arial" w:hAnsi="Arial" w:eastAsia="Arial" w:cs="Arial"/>
                <w:sz w:val="22"/>
                <w:szCs w:val="22"/>
              </w:rPr>
            </w:pPr>
            <w:r w:rsidRPr="25E852B7">
              <w:rPr>
                <w:rFonts w:ascii="Arial" w:hAnsi="Arial" w:eastAsia="Arial" w:cs="Arial"/>
                <w:sz w:val="22"/>
                <w:szCs w:val="22"/>
              </w:rPr>
              <w:t xml:space="preserve">Director of People </w:t>
            </w:r>
          </w:p>
        </w:tc>
        <w:tc>
          <w:tcPr>
            <w:tcW w:w="4956" w:type="dxa"/>
          </w:tcPr>
          <w:p w:rsidRPr="003969F7" w:rsidR="00F11A89" w:rsidP="25E852B7" w:rsidRDefault="64AA8D5A" w14:paraId="464BA037" w14:textId="77777777">
            <w:pPr>
              <w:widowControl w:val="0"/>
              <w:autoSpaceDE w:val="0"/>
              <w:autoSpaceDN w:val="0"/>
              <w:adjustRightInd w:val="0"/>
              <w:ind w:left="22" w:hanging="22"/>
              <w:jc w:val="both"/>
              <w:rPr>
                <w:rFonts w:ascii="Arial" w:hAnsi="Arial" w:eastAsia="Arial" w:cs="Arial"/>
                <w:sz w:val="22"/>
                <w:szCs w:val="22"/>
              </w:rPr>
            </w:pPr>
            <w:r w:rsidRPr="25E852B7">
              <w:rPr>
                <w:rFonts w:ascii="Arial" w:hAnsi="Arial" w:eastAsia="Arial" w:cs="Arial"/>
                <w:sz w:val="22"/>
                <w:szCs w:val="22"/>
              </w:rPr>
              <w:t>0161 770 4695</w:t>
            </w:r>
          </w:p>
        </w:tc>
      </w:tr>
      <w:tr w:rsidRPr="003969F7" w:rsidR="00F11A89" w:rsidTr="25E852B7" w14:paraId="6D60EFB7" w14:textId="77777777">
        <w:tc>
          <w:tcPr>
            <w:tcW w:w="3266" w:type="dxa"/>
          </w:tcPr>
          <w:p w:rsidRPr="003969F7" w:rsidR="00F11A89" w:rsidP="25E852B7" w:rsidRDefault="64AA8D5A" w14:paraId="78B2111D" w14:textId="77777777">
            <w:pPr>
              <w:widowControl w:val="0"/>
              <w:autoSpaceDE w:val="0"/>
              <w:autoSpaceDN w:val="0"/>
              <w:adjustRightInd w:val="0"/>
              <w:ind w:left="22" w:hanging="22"/>
              <w:rPr>
                <w:rFonts w:ascii="Arial" w:hAnsi="Arial" w:eastAsia="Arial" w:cs="Arial"/>
                <w:sz w:val="22"/>
                <w:szCs w:val="22"/>
              </w:rPr>
            </w:pPr>
            <w:r w:rsidRPr="25E852B7">
              <w:rPr>
                <w:rFonts w:ascii="Arial" w:hAnsi="Arial" w:eastAsia="Arial" w:cs="Arial"/>
                <w:sz w:val="22"/>
                <w:szCs w:val="22"/>
              </w:rPr>
              <w:t xml:space="preserve">Director of Finance </w:t>
            </w:r>
          </w:p>
        </w:tc>
        <w:tc>
          <w:tcPr>
            <w:tcW w:w="4956" w:type="dxa"/>
          </w:tcPr>
          <w:p w:rsidRPr="003969F7" w:rsidR="00F11A89" w:rsidP="25E852B7" w:rsidRDefault="64AA8D5A" w14:paraId="62478908" w14:textId="77777777">
            <w:pPr>
              <w:widowControl w:val="0"/>
              <w:autoSpaceDE w:val="0"/>
              <w:autoSpaceDN w:val="0"/>
              <w:adjustRightInd w:val="0"/>
              <w:ind w:left="22" w:hanging="22"/>
              <w:jc w:val="both"/>
              <w:rPr>
                <w:rFonts w:ascii="Arial" w:hAnsi="Arial" w:eastAsia="Arial" w:cs="Arial"/>
                <w:sz w:val="22"/>
                <w:szCs w:val="22"/>
              </w:rPr>
            </w:pPr>
            <w:r w:rsidRPr="25E852B7">
              <w:rPr>
                <w:rFonts w:ascii="Arial" w:hAnsi="Arial" w:eastAsia="Arial" w:cs="Arial"/>
                <w:sz w:val="22"/>
                <w:szCs w:val="22"/>
              </w:rPr>
              <w:t>0161 770 4902</w:t>
            </w:r>
          </w:p>
        </w:tc>
      </w:tr>
      <w:tr w:rsidRPr="003969F7" w:rsidR="00F11A89" w:rsidTr="25E852B7" w14:paraId="189E9D2E" w14:textId="77777777">
        <w:tc>
          <w:tcPr>
            <w:tcW w:w="3266" w:type="dxa"/>
          </w:tcPr>
          <w:p w:rsidRPr="003969F7" w:rsidR="00F11A89" w:rsidP="25E852B7" w:rsidRDefault="64AA8D5A" w14:paraId="3AD92A54" w14:textId="77777777">
            <w:pPr>
              <w:widowControl w:val="0"/>
              <w:autoSpaceDE w:val="0"/>
              <w:autoSpaceDN w:val="0"/>
              <w:adjustRightInd w:val="0"/>
              <w:ind w:left="22" w:hanging="22"/>
              <w:rPr>
                <w:rFonts w:ascii="Arial" w:hAnsi="Arial" w:eastAsia="Arial" w:cs="Arial"/>
                <w:sz w:val="22"/>
                <w:szCs w:val="22"/>
              </w:rPr>
            </w:pPr>
            <w:r w:rsidRPr="25E852B7">
              <w:rPr>
                <w:rFonts w:ascii="Arial" w:hAnsi="Arial" w:eastAsia="Arial" w:cs="Arial"/>
                <w:sz w:val="22"/>
                <w:szCs w:val="22"/>
              </w:rPr>
              <w:t xml:space="preserve">Chief Executive </w:t>
            </w:r>
          </w:p>
        </w:tc>
        <w:tc>
          <w:tcPr>
            <w:tcW w:w="4956" w:type="dxa"/>
          </w:tcPr>
          <w:p w:rsidRPr="003969F7" w:rsidR="00F11A89" w:rsidP="25E852B7" w:rsidRDefault="64AA8D5A" w14:paraId="3839B341" w14:textId="77777777">
            <w:pPr>
              <w:widowControl w:val="0"/>
              <w:autoSpaceDE w:val="0"/>
              <w:autoSpaceDN w:val="0"/>
              <w:adjustRightInd w:val="0"/>
              <w:ind w:left="22" w:hanging="22"/>
              <w:jc w:val="both"/>
              <w:rPr>
                <w:rFonts w:ascii="Arial" w:hAnsi="Arial" w:eastAsia="Arial" w:cs="Arial"/>
                <w:sz w:val="22"/>
                <w:szCs w:val="22"/>
              </w:rPr>
            </w:pPr>
            <w:r w:rsidRPr="25E852B7">
              <w:rPr>
                <w:rFonts w:ascii="Arial" w:hAnsi="Arial" w:eastAsia="Arial" w:cs="Arial"/>
                <w:sz w:val="22"/>
                <w:szCs w:val="22"/>
              </w:rPr>
              <w:t>0161 770 3542</w:t>
            </w:r>
          </w:p>
        </w:tc>
      </w:tr>
    </w:tbl>
    <w:p w:rsidRPr="003969F7" w:rsidR="00F11A89" w:rsidP="25E852B7" w:rsidRDefault="00F11A89" w14:paraId="1800BC04" w14:textId="77777777">
      <w:pPr>
        <w:widowControl w:val="0"/>
        <w:autoSpaceDE w:val="0"/>
        <w:autoSpaceDN w:val="0"/>
        <w:adjustRightInd w:val="0"/>
        <w:jc w:val="both"/>
        <w:rPr>
          <w:rFonts w:ascii="Arial" w:hAnsi="Arial" w:eastAsia="Arial" w:cs="Arial"/>
          <w:sz w:val="22"/>
          <w:szCs w:val="22"/>
        </w:rPr>
      </w:pPr>
    </w:p>
    <w:p w:rsidRPr="003969F7" w:rsidR="00F11A89" w:rsidP="25E852B7" w:rsidRDefault="64AA8D5A" w14:paraId="0E9BA06C" w14:textId="77777777">
      <w:pPr>
        <w:widowControl w:val="0"/>
        <w:autoSpaceDE w:val="0"/>
        <w:autoSpaceDN w:val="0"/>
        <w:adjustRightInd w:val="0"/>
        <w:ind w:left="709" w:hanging="709"/>
        <w:jc w:val="both"/>
        <w:rPr>
          <w:rFonts w:ascii="Arial" w:hAnsi="Arial" w:eastAsia="Arial" w:cs="Arial"/>
          <w:sz w:val="22"/>
          <w:szCs w:val="22"/>
        </w:rPr>
      </w:pPr>
      <w:proofErr w:type="gramStart"/>
      <w:r w:rsidRPr="25E852B7">
        <w:rPr>
          <w:rFonts w:ascii="Arial" w:hAnsi="Arial" w:eastAsia="Arial" w:cs="Arial"/>
          <w:sz w:val="22"/>
          <w:szCs w:val="22"/>
        </w:rPr>
        <w:t>5.1.6  The</w:t>
      </w:r>
      <w:proofErr w:type="gramEnd"/>
      <w:r w:rsidRPr="25E852B7">
        <w:rPr>
          <w:rFonts w:ascii="Arial" w:hAnsi="Arial" w:eastAsia="Arial" w:cs="Arial"/>
          <w:sz w:val="22"/>
          <w:szCs w:val="22"/>
        </w:rPr>
        <w:t xml:space="preserve"> final route is to invite a trade union or a professional association to raise the matter through </w:t>
      </w:r>
      <w:r w:rsidRPr="25E852B7">
        <w:rPr>
          <w:rFonts w:ascii="Arial" w:hAnsi="Arial" w:eastAsia="Arial" w:cs="Arial"/>
          <w:sz w:val="22"/>
          <w:szCs w:val="22"/>
        </w:rPr>
        <w:lastRenderedPageBreak/>
        <w:t>the council’s Whistleblowing procedure on the employee’s behalf.</w:t>
      </w:r>
    </w:p>
    <w:p w:rsidRPr="003969F7" w:rsidR="00F11A89" w:rsidP="25E852B7" w:rsidRDefault="00F11A89" w14:paraId="03660A35" w14:textId="77777777">
      <w:pPr>
        <w:widowControl w:val="0"/>
        <w:autoSpaceDE w:val="0"/>
        <w:autoSpaceDN w:val="0"/>
        <w:adjustRightInd w:val="0"/>
        <w:jc w:val="both"/>
        <w:rPr>
          <w:rFonts w:ascii="Arial" w:hAnsi="Arial" w:eastAsia="Arial" w:cs="Arial"/>
          <w:sz w:val="22"/>
          <w:szCs w:val="22"/>
        </w:rPr>
      </w:pPr>
    </w:p>
    <w:p w:rsidRPr="003969F7" w:rsidR="00F11A89" w:rsidP="25E852B7" w:rsidRDefault="64AA8D5A" w14:paraId="7CA244DA" w14:textId="77777777">
      <w:pPr>
        <w:widowControl w:val="0"/>
        <w:autoSpaceDE w:val="0"/>
        <w:autoSpaceDN w:val="0"/>
        <w:adjustRightInd w:val="0"/>
        <w:ind w:left="567" w:hanging="567"/>
        <w:jc w:val="both"/>
        <w:rPr>
          <w:rFonts w:ascii="Arial" w:hAnsi="Arial" w:eastAsia="Arial" w:cs="Arial"/>
          <w:b/>
          <w:bCs/>
          <w:sz w:val="22"/>
          <w:szCs w:val="22"/>
          <w:u w:val="single"/>
        </w:rPr>
      </w:pPr>
      <w:r w:rsidRPr="25E852B7">
        <w:rPr>
          <w:rFonts w:ascii="Arial" w:hAnsi="Arial" w:eastAsia="Arial" w:cs="Arial"/>
          <w:sz w:val="22"/>
          <w:szCs w:val="22"/>
        </w:rPr>
        <w:t xml:space="preserve">5.2      </w:t>
      </w:r>
      <w:r w:rsidRPr="25E852B7">
        <w:rPr>
          <w:rFonts w:ascii="Arial" w:hAnsi="Arial" w:eastAsia="Arial" w:cs="Arial"/>
          <w:b/>
          <w:bCs/>
          <w:sz w:val="22"/>
          <w:szCs w:val="22"/>
        </w:rPr>
        <w:t>How Employees are Safeguarded when Raising a Concern</w:t>
      </w:r>
    </w:p>
    <w:p w:rsidR="25E852B7" w:rsidP="25E852B7" w:rsidRDefault="25E852B7" w14:paraId="110947BE" w14:textId="40807D0D">
      <w:pPr>
        <w:widowControl w:val="0"/>
        <w:ind w:left="567" w:hanging="567"/>
        <w:jc w:val="both"/>
        <w:rPr>
          <w:rFonts w:ascii="Arial" w:hAnsi="Arial" w:eastAsia="Arial" w:cs="Arial"/>
          <w:b/>
          <w:bCs/>
          <w:sz w:val="22"/>
          <w:szCs w:val="22"/>
        </w:rPr>
      </w:pPr>
    </w:p>
    <w:p w:rsidRPr="003969F7" w:rsidR="00F11A89" w:rsidP="25E852B7" w:rsidRDefault="64AA8D5A" w14:paraId="783868D6" w14:textId="45BDA1F4">
      <w:pPr>
        <w:ind w:left="709" w:hanging="709"/>
        <w:jc w:val="both"/>
        <w:rPr>
          <w:rFonts w:ascii="Arial" w:hAnsi="Arial" w:eastAsia="Arial" w:cs="Arial"/>
          <w:sz w:val="22"/>
          <w:szCs w:val="22"/>
        </w:rPr>
      </w:pPr>
      <w:r w:rsidRPr="25E852B7">
        <w:rPr>
          <w:rFonts w:ascii="Arial" w:hAnsi="Arial" w:eastAsia="Arial" w:cs="Arial"/>
          <w:sz w:val="22"/>
          <w:szCs w:val="22"/>
        </w:rPr>
        <w:t>5.2.1</w:t>
      </w:r>
      <w:r w:rsidR="00F11A89">
        <w:tab/>
      </w:r>
      <w:r w:rsidRPr="25E852B7">
        <w:rPr>
          <w:rFonts w:ascii="Arial" w:hAnsi="Arial" w:eastAsia="Arial" w:cs="Arial"/>
          <w:sz w:val="22"/>
          <w:szCs w:val="22"/>
        </w:rPr>
        <w:t>This policy has been written to take account of the Public Interest Disclosure Act 1998 which protects workers making disclosures about certain matters of concern, when those disclosures are made in accordance with the Act’s provisions.</w:t>
      </w:r>
    </w:p>
    <w:p w:rsidRPr="003969F7" w:rsidR="00F11A89" w:rsidP="25E852B7" w:rsidRDefault="00F11A89" w14:paraId="271ACD82" w14:textId="77777777">
      <w:pPr>
        <w:ind w:left="720" w:hanging="720"/>
        <w:jc w:val="both"/>
        <w:rPr>
          <w:rFonts w:ascii="Arial" w:hAnsi="Arial" w:eastAsia="Arial" w:cs="Arial"/>
          <w:sz w:val="22"/>
          <w:szCs w:val="22"/>
        </w:rPr>
      </w:pPr>
    </w:p>
    <w:p w:rsidRPr="003969F7" w:rsidR="00F11A89" w:rsidP="25E852B7" w:rsidRDefault="64AA8D5A" w14:paraId="4A4AC021" w14:textId="77777777">
      <w:pPr>
        <w:ind w:left="720" w:hanging="720"/>
        <w:jc w:val="both"/>
        <w:rPr>
          <w:rFonts w:ascii="Arial" w:hAnsi="Arial" w:eastAsia="Arial" w:cs="Arial"/>
          <w:sz w:val="22"/>
          <w:szCs w:val="22"/>
        </w:rPr>
      </w:pPr>
      <w:r w:rsidRPr="25E852B7">
        <w:rPr>
          <w:rFonts w:ascii="Arial" w:hAnsi="Arial" w:eastAsia="Arial" w:cs="Arial"/>
          <w:sz w:val="22"/>
          <w:szCs w:val="22"/>
        </w:rPr>
        <w:t>5.2.2</w:t>
      </w:r>
      <w:r w:rsidR="00F11A89">
        <w:tab/>
      </w:r>
      <w:r w:rsidRPr="25E852B7">
        <w:rPr>
          <w:rFonts w:ascii="Arial" w:hAnsi="Arial" w:eastAsia="Arial" w:cs="Arial"/>
          <w:sz w:val="22"/>
          <w:szCs w:val="22"/>
        </w:rPr>
        <w:t xml:space="preserve">The Act makes it unlawful for the council to dismiss anyone or allow them to be </w:t>
      </w:r>
      <w:proofErr w:type="spellStart"/>
      <w:r w:rsidRPr="25E852B7">
        <w:rPr>
          <w:rFonts w:ascii="Arial" w:hAnsi="Arial" w:eastAsia="Arial" w:cs="Arial"/>
          <w:sz w:val="22"/>
          <w:szCs w:val="22"/>
        </w:rPr>
        <w:t>victimised</w:t>
      </w:r>
      <w:proofErr w:type="spellEnd"/>
      <w:r w:rsidRPr="25E852B7">
        <w:rPr>
          <w:rFonts w:ascii="Arial" w:hAnsi="Arial" w:eastAsia="Arial" w:cs="Arial"/>
          <w:sz w:val="22"/>
          <w:szCs w:val="22"/>
        </w:rPr>
        <w:t xml:space="preserve"> on the basis that they have made an appropriate lawful disclosure in accordance with the Act.</w:t>
      </w:r>
    </w:p>
    <w:p w:rsidRPr="003969F7" w:rsidR="00F11A89" w:rsidP="25E852B7" w:rsidRDefault="00F11A89" w14:paraId="30B98BE7" w14:textId="77777777">
      <w:pPr>
        <w:widowControl w:val="0"/>
        <w:autoSpaceDE w:val="0"/>
        <w:autoSpaceDN w:val="0"/>
        <w:adjustRightInd w:val="0"/>
        <w:ind w:left="720" w:hanging="720"/>
        <w:jc w:val="both"/>
        <w:rPr>
          <w:rFonts w:ascii="Arial" w:hAnsi="Arial" w:eastAsia="Arial" w:cs="Arial"/>
          <w:sz w:val="22"/>
          <w:szCs w:val="22"/>
        </w:rPr>
      </w:pPr>
    </w:p>
    <w:p w:rsidRPr="003969F7" w:rsidR="00F11A89" w:rsidP="25E852B7" w:rsidRDefault="64AA8D5A" w14:paraId="5938F58F" w14:textId="77777777">
      <w:pPr>
        <w:widowControl w:val="0"/>
        <w:autoSpaceDE w:val="0"/>
        <w:autoSpaceDN w:val="0"/>
        <w:adjustRightInd w:val="0"/>
        <w:ind w:left="720" w:hanging="720"/>
        <w:jc w:val="both"/>
        <w:rPr>
          <w:rFonts w:ascii="Arial" w:hAnsi="Arial" w:eastAsia="Arial" w:cs="Arial"/>
          <w:sz w:val="22"/>
          <w:szCs w:val="22"/>
        </w:rPr>
      </w:pPr>
      <w:r w:rsidRPr="25E852B7">
        <w:rPr>
          <w:rFonts w:ascii="Arial" w:hAnsi="Arial" w:eastAsia="Arial" w:cs="Arial"/>
          <w:sz w:val="22"/>
          <w:szCs w:val="22"/>
        </w:rPr>
        <w:t>5.2.3</w:t>
      </w:r>
      <w:r w:rsidR="00F11A89">
        <w:tab/>
      </w:r>
      <w:r w:rsidRPr="25E852B7">
        <w:rPr>
          <w:rFonts w:ascii="Arial" w:hAnsi="Arial" w:eastAsia="Arial" w:cs="Arial"/>
          <w:sz w:val="22"/>
          <w:szCs w:val="22"/>
        </w:rPr>
        <w:t>The Public Interest Disclosure Act 1998 and Employment Rights Act 1996 clearly define what types of disclosure qualify employees for protection against dismissal and detrimental treatment by your employer.  These are known as ‘protected disclosures.’</w:t>
      </w:r>
    </w:p>
    <w:p w:rsidRPr="003969F7" w:rsidR="00F11A89" w:rsidP="25E852B7" w:rsidRDefault="00F11A89" w14:paraId="79314437" w14:textId="77777777">
      <w:pPr>
        <w:ind w:firstLine="720"/>
        <w:jc w:val="both"/>
        <w:rPr>
          <w:rFonts w:ascii="Arial" w:hAnsi="Arial" w:eastAsia="Arial" w:cs="Arial"/>
          <w:sz w:val="22"/>
          <w:szCs w:val="22"/>
        </w:rPr>
      </w:pPr>
    </w:p>
    <w:p w:rsidRPr="003969F7" w:rsidR="00F11A89" w:rsidP="25E852B7" w:rsidRDefault="64AA8D5A" w14:paraId="7212E6F1" w14:textId="77777777">
      <w:pPr>
        <w:ind w:firstLine="720"/>
        <w:jc w:val="both"/>
        <w:rPr>
          <w:rFonts w:ascii="Arial" w:hAnsi="Arial" w:eastAsia="Arial" w:cs="Arial"/>
          <w:sz w:val="22"/>
          <w:szCs w:val="22"/>
        </w:rPr>
      </w:pPr>
      <w:r w:rsidRPr="25E852B7">
        <w:rPr>
          <w:rFonts w:ascii="Arial" w:hAnsi="Arial" w:eastAsia="Arial" w:cs="Arial"/>
          <w:sz w:val="22"/>
          <w:szCs w:val="22"/>
        </w:rPr>
        <w:t>The following qualify as a protected disclosure:</w:t>
      </w:r>
    </w:p>
    <w:p w:rsidRPr="003969F7" w:rsidR="00F11A89" w:rsidP="25E852B7" w:rsidRDefault="64AA8D5A" w14:paraId="5A329A38"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ind w:hanging="11"/>
        <w:jc w:val="both"/>
        <w:rPr>
          <w:rFonts w:ascii="Arial" w:hAnsi="Arial" w:eastAsia="Arial" w:cs="Arial"/>
          <w:sz w:val="22"/>
          <w:szCs w:val="22"/>
        </w:rPr>
      </w:pPr>
      <w:r w:rsidRPr="25E852B7">
        <w:rPr>
          <w:rFonts w:ascii="Arial" w:hAnsi="Arial" w:eastAsia="Arial" w:cs="Arial"/>
          <w:sz w:val="22"/>
          <w:szCs w:val="22"/>
        </w:rPr>
        <w:t xml:space="preserve">Criminal offences (section 43B(1)(a), ERA 1996). </w:t>
      </w:r>
    </w:p>
    <w:p w:rsidRPr="003969F7" w:rsidR="00F11A89" w:rsidP="25E852B7" w:rsidRDefault="64AA8D5A" w14:paraId="62533B1F"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ind w:hanging="11"/>
        <w:jc w:val="both"/>
        <w:rPr>
          <w:rFonts w:ascii="Arial" w:hAnsi="Arial" w:eastAsia="Arial" w:cs="Arial"/>
          <w:sz w:val="22"/>
          <w:szCs w:val="22"/>
        </w:rPr>
      </w:pPr>
      <w:r w:rsidRPr="25E852B7">
        <w:rPr>
          <w:rFonts w:ascii="Arial" w:hAnsi="Arial" w:eastAsia="Arial" w:cs="Arial"/>
          <w:sz w:val="22"/>
          <w:szCs w:val="22"/>
        </w:rPr>
        <w:t>Breach of any legal obligation (section 43B(1)(b), ERA 1996).</w:t>
      </w:r>
    </w:p>
    <w:p w:rsidRPr="003969F7" w:rsidR="00F11A89" w:rsidP="25E852B7" w:rsidRDefault="64AA8D5A" w14:paraId="2E0FF9DE"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ind w:left="1418" w:hanging="709"/>
        <w:jc w:val="both"/>
        <w:rPr>
          <w:rFonts w:ascii="Arial" w:hAnsi="Arial" w:eastAsia="Arial" w:cs="Arial"/>
          <w:sz w:val="22"/>
          <w:szCs w:val="22"/>
        </w:rPr>
      </w:pPr>
      <w:r w:rsidRPr="25E852B7">
        <w:rPr>
          <w:rFonts w:ascii="Arial" w:hAnsi="Arial" w:eastAsia="Arial" w:cs="Arial"/>
          <w:sz w:val="22"/>
          <w:szCs w:val="22"/>
        </w:rPr>
        <w:t xml:space="preserve">Miscarriages of justice (section 43B(1)(c), ERA 1996). </w:t>
      </w:r>
    </w:p>
    <w:p w:rsidRPr="003969F7" w:rsidR="00F11A89" w:rsidP="25E852B7" w:rsidRDefault="64AA8D5A" w14:paraId="35F178D0"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ind w:left="1418" w:hanging="709"/>
        <w:jc w:val="both"/>
        <w:rPr>
          <w:rFonts w:ascii="Arial" w:hAnsi="Arial" w:eastAsia="Arial" w:cs="Arial"/>
          <w:sz w:val="22"/>
          <w:szCs w:val="22"/>
        </w:rPr>
      </w:pPr>
      <w:r w:rsidRPr="25E852B7">
        <w:rPr>
          <w:rFonts w:ascii="Arial" w:hAnsi="Arial" w:eastAsia="Arial" w:cs="Arial"/>
          <w:sz w:val="22"/>
          <w:szCs w:val="22"/>
        </w:rPr>
        <w:t xml:space="preserve">Danger to the health and safety of any individual (section 43B(1)(d), ERA 1996). </w:t>
      </w:r>
    </w:p>
    <w:p w:rsidRPr="003969F7" w:rsidR="00F11A89" w:rsidP="25E852B7" w:rsidRDefault="64AA8D5A" w14:paraId="0BB4A220"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ind w:hanging="11"/>
        <w:jc w:val="both"/>
        <w:rPr>
          <w:rFonts w:ascii="Arial" w:hAnsi="Arial" w:eastAsia="Arial" w:cs="Arial"/>
          <w:sz w:val="22"/>
          <w:szCs w:val="22"/>
        </w:rPr>
      </w:pPr>
      <w:r w:rsidRPr="25E852B7">
        <w:rPr>
          <w:rFonts w:ascii="Arial" w:hAnsi="Arial" w:eastAsia="Arial" w:cs="Arial"/>
          <w:sz w:val="22"/>
          <w:szCs w:val="22"/>
        </w:rPr>
        <w:t xml:space="preserve">Damage to the environment (section 43B(1)(e), ERA 1996). </w:t>
      </w:r>
    </w:p>
    <w:p w:rsidRPr="003969F7" w:rsidR="00F11A89" w:rsidP="25E852B7" w:rsidRDefault="64AA8D5A" w14:paraId="2BBC61F2" w14:textId="77777777">
      <w:pPr>
        <w:numPr>
          <w:ilvl w:val="0"/>
          <w:numId w:val="25"/>
        </w:numPr>
        <w:pBdr>
          <w:top w:val="none" w:color="auto" w:sz="0" w:space="0"/>
          <w:left w:val="none" w:color="auto" w:sz="0" w:space="0"/>
          <w:bottom w:val="none" w:color="auto" w:sz="0" w:space="0"/>
          <w:right w:val="none" w:color="auto" w:sz="0" w:space="0"/>
          <w:between w:val="none" w:color="auto" w:sz="0" w:space="0"/>
          <w:bar w:val="none" w:color="auto" w:sz="0"/>
        </w:pBdr>
        <w:ind w:left="1418" w:hanging="709"/>
        <w:jc w:val="both"/>
        <w:rPr>
          <w:rFonts w:ascii="Arial" w:hAnsi="Arial" w:eastAsia="Arial" w:cs="Arial"/>
          <w:sz w:val="22"/>
          <w:szCs w:val="22"/>
        </w:rPr>
      </w:pPr>
      <w:r w:rsidRPr="25E852B7">
        <w:rPr>
          <w:rFonts w:ascii="Arial" w:hAnsi="Arial" w:eastAsia="Arial" w:cs="Arial"/>
          <w:sz w:val="22"/>
          <w:szCs w:val="22"/>
        </w:rPr>
        <w:t xml:space="preserve">The deliberate concealing of information about any of the above (section 43B(1)(f), ERA 1996). </w:t>
      </w:r>
    </w:p>
    <w:p w:rsidRPr="003969F7" w:rsidR="00F11A89" w:rsidP="25E852B7" w:rsidRDefault="00F11A89" w14:paraId="75063CDB" w14:textId="77777777">
      <w:pPr>
        <w:widowControl w:val="0"/>
        <w:autoSpaceDE w:val="0"/>
        <w:autoSpaceDN w:val="0"/>
        <w:adjustRightInd w:val="0"/>
        <w:jc w:val="both"/>
        <w:rPr>
          <w:rFonts w:ascii="Arial" w:hAnsi="Arial" w:eastAsia="Arial" w:cs="Arial"/>
          <w:sz w:val="22"/>
          <w:szCs w:val="22"/>
        </w:rPr>
      </w:pPr>
    </w:p>
    <w:p w:rsidRPr="003969F7" w:rsidR="00F11A89" w:rsidP="25E852B7" w:rsidRDefault="64AA8D5A" w14:paraId="0B598364" w14:textId="77777777">
      <w:pPr>
        <w:widowControl w:val="0"/>
        <w:autoSpaceDE w:val="0"/>
        <w:autoSpaceDN w:val="0"/>
        <w:adjustRightInd w:val="0"/>
        <w:ind w:left="709" w:hanging="709"/>
        <w:jc w:val="both"/>
        <w:rPr>
          <w:rFonts w:ascii="Arial" w:hAnsi="Arial" w:eastAsia="Arial" w:cs="Arial"/>
          <w:sz w:val="22"/>
          <w:szCs w:val="22"/>
        </w:rPr>
      </w:pPr>
      <w:r w:rsidRPr="25E852B7">
        <w:rPr>
          <w:rFonts w:ascii="Arial" w:hAnsi="Arial" w:eastAsia="Arial" w:cs="Arial"/>
          <w:sz w:val="22"/>
          <w:szCs w:val="22"/>
        </w:rPr>
        <w:t>5.2.4</w:t>
      </w:r>
      <w:r w:rsidR="00F11A89">
        <w:tab/>
      </w:r>
      <w:r w:rsidRPr="25E852B7">
        <w:rPr>
          <w:rFonts w:ascii="Arial" w:hAnsi="Arial" w:eastAsia="Arial" w:cs="Arial"/>
          <w:sz w:val="22"/>
          <w:szCs w:val="22"/>
        </w:rPr>
        <w:t>A disclosure will also be protected if the information disclosed is of a nature that shows that any of the above is likely to be deliberately concealed.</w:t>
      </w:r>
    </w:p>
    <w:p w:rsidRPr="003969F7" w:rsidR="00F11A89" w:rsidP="25E852B7" w:rsidRDefault="00F11A89" w14:paraId="0412411D" w14:textId="77777777">
      <w:pPr>
        <w:widowControl w:val="0"/>
        <w:autoSpaceDE w:val="0"/>
        <w:autoSpaceDN w:val="0"/>
        <w:adjustRightInd w:val="0"/>
        <w:ind w:left="709" w:hanging="709"/>
        <w:jc w:val="both"/>
        <w:rPr>
          <w:rFonts w:ascii="Arial" w:hAnsi="Arial" w:eastAsia="Arial" w:cs="Arial"/>
          <w:b/>
          <w:bCs/>
          <w:sz w:val="22"/>
          <w:szCs w:val="22"/>
        </w:rPr>
      </w:pPr>
    </w:p>
    <w:p w:rsidRPr="003969F7" w:rsidR="00F11A89" w:rsidP="25E852B7" w:rsidRDefault="64AA8D5A" w14:paraId="4B58A856" w14:textId="77777777">
      <w:pPr>
        <w:widowControl w:val="0"/>
        <w:autoSpaceDE w:val="0"/>
        <w:autoSpaceDN w:val="0"/>
        <w:adjustRightInd w:val="0"/>
        <w:ind w:left="709" w:hanging="709"/>
        <w:jc w:val="both"/>
        <w:rPr>
          <w:rFonts w:ascii="Arial" w:hAnsi="Arial" w:eastAsia="Arial" w:cs="Arial"/>
          <w:b/>
          <w:bCs/>
          <w:sz w:val="22"/>
          <w:szCs w:val="22"/>
        </w:rPr>
      </w:pPr>
      <w:r w:rsidRPr="25E852B7">
        <w:rPr>
          <w:rFonts w:ascii="Arial" w:hAnsi="Arial" w:eastAsia="Arial" w:cs="Arial"/>
          <w:sz w:val="22"/>
          <w:szCs w:val="22"/>
        </w:rPr>
        <w:t>5.2.5</w:t>
      </w:r>
      <w:r w:rsidR="00F11A89">
        <w:tab/>
      </w:r>
      <w:r w:rsidRPr="25E852B7">
        <w:rPr>
          <w:rFonts w:ascii="Arial" w:hAnsi="Arial" w:eastAsia="Arial" w:cs="Arial"/>
          <w:b/>
          <w:bCs/>
          <w:sz w:val="22"/>
          <w:szCs w:val="22"/>
        </w:rPr>
        <w:t xml:space="preserve">Harassment or </w:t>
      </w:r>
      <w:proofErr w:type="spellStart"/>
      <w:r w:rsidRPr="25E852B7">
        <w:rPr>
          <w:rFonts w:ascii="Arial" w:hAnsi="Arial" w:eastAsia="Arial" w:cs="Arial"/>
          <w:b/>
          <w:bCs/>
          <w:sz w:val="22"/>
          <w:szCs w:val="22"/>
        </w:rPr>
        <w:t>Victimisation</w:t>
      </w:r>
      <w:proofErr w:type="spellEnd"/>
    </w:p>
    <w:p w:rsidR="25E852B7" w:rsidP="25E852B7" w:rsidRDefault="25E852B7" w14:paraId="44C2E363" w14:textId="458FE3E1">
      <w:pPr>
        <w:widowControl w:val="0"/>
        <w:ind w:left="709" w:hanging="709"/>
        <w:jc w:val="both"/>
        <w:rPr>
          <w:rFonts w:ascii="Arial" w:hAnsi="Arial" w:eastAsia="Arial" w:cs="Arial"/>
          <w:b/>
          <w:bCs/>
          <w:sz w:val="22"/>
          <w:szCs w:val="22"/>
        </w:rPr>
      </w:pPr>
    </w:p>
    <w:p w:rsidRPr="003969F7" w:rsidR="00F11A89" w:rsidP="25E852B7" w:rsidRDefault="1726E8E5" w14:paraId="233ECAED" w14:textId="77777777">
      <w:pPr>
        <w:widowControl w:val="0"/>
        <w:autoSpaceDE w:val="0"/>
        <w:autoSpaceDN w:val="0"/>
        <w:adjustRightInd w:val="0"/>
        <w:ind w:left="709"/>
        <w:jc w:val="both"/>
        <w:rPr>
          <w:rFonts w:ascii="Arial" w:hAnsi="Arial" w:eastAsia="Arial" w:cs="Arial"/>
          <w:sz w:val="22"/>
          <w:szCs w:val="22"/>
        </w:rPr>
      </w:pPr>
      <w:r w:rsidRPr="25E852B7">
        <w:rPr>
          <w:rFonts w:ascii="Arial" w:hAnsi="Arial" w:eastAsia="Arial" w:cs="Arial"/>
          <w:sz w:val="22"/>
          <w:szCs w:val="22"/>
        </w:rPr>
        <w:t xml:space="preserve">The council will not tolerate harassment or </w:t>
      </w:r>
      <w:proofErr w:type="spellStart"/>
      <w:r w:rsidRPr="25E852B7">
        <w:rPr>
          <w:rFonts w:ascii="Arial" w:hAnsi="Arial" w:eastAsia="Arial" w:cs="Arial"/>
          <w:sz w:val="22"/>
          <w:szCs w:val="22"/>
        </w:rPr>
        <w:t>victimisation</w:t>
      </w:r>
      <w:proofErr w:type="spellEnd"/>
      <w:r w:rsidRPr="25E852B7">
        <w:rPr>
          <w:rFonts w:ascii="Arial" w:hAnsi="Arial" w:eastAsia="Arial" w:cs="Arial"/>
          <w:sz w:val="22"/>
          <w:szCs w:val="22"/>
        </w:rPr>
        <w:t xml:space="preserve"> by those involved with the matters of concern or from others. It will take action to protect employees when they raise a concern in the public interest.  The council takes its responsibilities in this seriously as it is responsible as the employer for any detriment caused.</w:t>
      </w:r>
    </w:p>
    <w:p w:rsidRPr="003969F7" w:rsidR="00F11A89" w:rsidP="25E852B7" w:rsidRDefault="00F11A89" w14:paraId="66BD0ED5" w14:textId="77777777">
      <w:pPr>
        <w:widowControl w:val="0"/>
        <w:autoSpaceDE w:val="0"/>
        <w:autoSpaceDN w:val="0"/>
        <w:adjustRightInd w:val="0"/>
        <w:ind w:left="709" w:hanging="709"/>
        <w:jc w:val="both"/>
        <w:rPr>
          <w:rFonts w:ascii="Arial" w:hAnsi="Arial" w:eastAsia="Arial" w:cs="Arial"/>
          <w:sz w:val="22"/>
          <w:szCs w:val="22"/>
        </w:rPr>
      </w:pPr>
    </w:p>
    <w:p w:rsidRPr="003969F7" w:rsidR="00F11A89" w:rsidP="25E852B7" w:rsidRDefault="64AA8D5A" w14:paraId="7DEEECD3" w14:textId="77777777">
      <w:pPr>
        <w:widowControl w:val="0"/>
        <w:autoSpaceDE w:val="0"/>
        <w:autoSpaceDN w:val="0"/>
        <w:adjustRightInd w:val="0"/>
        <w:ind w:left="709"/>
        <w:jc w:val="both"/>
        <w:rPr>
          <w:rFonts w:ascii="Arial" w:hAnsi="Arial" w:eastAsia="Arial" w:cs="Arial"/>
          <w:sz w:val="22"/>
          <w:szCs w:val="22"/>
        </w:rPr>
      </w:pPr>
      <w:r w:rsidRPr="25E852B7">
        <w:rPr>
          <w:rFonts w:ascii="Arial" w:hAnsi="Arial" w:eastAsia="Arial" w:cs="Arial"/>
          <w:sz w:val="22"/>
          <w:szCs w:val="22"/>
        </w:rPr>
        <w:t>Due regard and sensitivity will be exercised by all involved in the process to ensure that employees do not suffer detrimental treatment as a result of raising a complaint.</w:t>
      </w:r>
    </w:p>
    <w:p w:rsidRPr="003969F7" w:rsidR="00F11A89" w:rsidP="25E852B7" w:rsidRDefault="00F11A89" w14:paraId="520046A0" w14:textId="77777777">
      <w:pPr>
        <w:widowControl w:val="0"/>
        <w:autoSpaceDE w:val="0"/>
        <w:autoSpaceDN w:val="0"/>
        <w:adjustRightInd w:val="0"/>
        <w:ind w:left="709" w:hanging="709"/>
        <w:jc w:val="both"/>
        <w:rPr>
          <w:rFonts w:ascii="Arial" w:hAnsi="Arial" w:eastAsia="Arial" w:cs="Arial"/>
          <w:sz w:val="22"/>
          <w:szCs w:val="22"/>
        </w:rPr>
      </w:pPr>
    </w:p>
    <w:p w:rsidRPr="003969F7" w:rsidR="00F11A89" w:rsidP="25E852B7" w:rsidRDefault="64AA8D5A" w14:paraId="6FA23839" w14:textId="77777777">
      <w:pPr>
        <w:widowControl w:val="0"/>
        <w:autoSpaceDE w:val="0"/>
        <w:autoSpaceDN w:val="0"/>
        <w:adjustRightInd w:val="0"/>
        <w:ind w:left="709" w:hanging="709"/>
        <w:jc w:val="both"/>
        <w:rPr>
          <w:rFonts w:ascii="Arial" w:hAnsi="Arial" w:eastAsia="Arial" w:cs="Arial"/>
          <w:sz w:val="22"/>
          <w:szCs w:val="22"/>
        </w:rPr>
      </w:pPr>
      <w:r w:rsidRPr="25E852B7">
        <w:rPr>
          <w:rFonts w:ascii="Arial" w:hAnsi="Arial" w:eastAsia="Arial" w:cs="Arial"/>
          <w:sz w:val="22"/>
          <w:szCs w:val="22"/>
        </w:rPr>
        <w:t xml:space="preserve">5.2.6 If employees are already the subject of disciplinary or redundancy procedures, those procedures will not be halted as a result of an employee </w:t>
      </w:r>
      <w:proofErr w:type="gramStart"/>
      <w:r w:rsidRPr="25E852B7">
        <w:rPr>
          <w:rFonts w:ascii="Arial" w:hAnsi="Arial" w:eastAsia="Arial" w:cs="Arial"/>
          <w:sz w:val="22"/>
          <w:szCs w:val="22"/>
        </w:rPr>
        <w:t>whistle-blowing</w:t>
      </w:r>
      <w:proofErr w:type="gramEnd"/>
      <w:r w:rsidRPr="25E852B7">
        <w:rPr>
          <w:rFonts w:ascii="Arial" w:hAnsi="Arial" w:eastAsia="Arial" w:cs="Arial"/>
          <w:sz w:val="22"/>
          <w:szCs w:val="22"/>
        </w:rPr>
        <w:t>.</w:t>
      </w:r>
    </w:p>
    <w:p w:rsidRPr="003969F7" w:rsidR="00F11A89" w:rsidP="25E852B7" w:rsidRDefault="00F11A89" w14:paraId="3D53C337" w14:textId="77777777">
      <w:pPr>
        <w:widowControl w:val="0"/>
        <w:autoSpaceDE w:val="0"/>
        <w:autoSpaceDN w:val="0"/>
        <w:adjustRightInd w:val="0"/>
        <w:ind w:left="709" w:hanging="709"/>
        <w:jc w:val="both"/>
        <w:rPr>
          <w:rFonts w:ascii="Arial" w:hAnsi="Arial" w:eastAsia="Arial" w:cs="Arial"/>
          <w:sz w:val="22"/>
          <w:szCs w:val="22"/>
        </w:rPr>
      </w:pPr>
    </w:p>
    <w:p w:rsidRPr="003969F7" w:rsidR="00F11A89" w:rsidP="25E852B7" w:rsidRDefault="64AA8D5A" w14:paraId="5174ED05" w14:textId="77777777">
      <w:pPr>
        <w:widowControl w:val="0"/>
        <w:autoSpaceDE w:val="0"/>
        <w:autoSpaceDN w:val="0"/>
        <w:adjustRightInd w:val="0"/>
        <w:ind w:left="709" w:hanging="709"/>
        <w:jc w:val="both"/>
        <w:rPr>
          <w:rFonts w:ascii="Arial" w:hAnsi="Arial" w:eastAsia="Arial" w:cs="Arial"/>
          <w:b/>
          <w:bCs/>
          <w:sz w:val="22"/>
          <w:szCs w:val="22"/>
        </w:rPr>
      </w:pPr>
      <w:r w:rsidRPr="25E852B7">
        <w:rPr>
          <w:rFonts w:ascii="Arial" w:hAnsi="Arial" w:eastAsia="Arial" w:cs="Arial"/>
          <w:sz w:val="22"/>
          <w:szCs w:val="22"/>
        </w:rPr>
        <w:t xml:space="preserve">5.2.7 </w:t>
      </w:r>
      <w:r w:rsidR="00F11A89">
        <w:tab/>
      </w:r>
      <w:r w:rsidRPr="25E852B7">
        <w:rPr>
          <w:rFonts w:ascii="Arial" w:hAnsi="Arial" w:eastAsia="Arial" w:cs="Arial"/>
          <w:b/>
          <w:bCs/>
          <w:sz w:val="22"/>
          <w:szCs w:val="22"/>
        </w:rPr>
        <w:t>Anonymous Allegations</w:t>
      </w:r>
    </w:p>
    <w:p w:rsidR="25E852B7" w:rsidP="25E852B7" w:rsidRDefault="25E852B7" w14:paraId="54102D80" w14:textId="330A01A8">
      <w:pPr>
        <w:widowControl w:val="0"/>
        <w:ind w:left="709" w:hanging="709"/>
        <w:jc w:val="both"/>
        <w:rPr>
          <w:rFonts w:ascii="Arial" w:hAnsi="Arial" w:eastAsia="Arial" w:cs="Arial"/>
          <w:b/>
          <w:bCs/>
          <w:sz w:val="22"/>
          <w:szCs w:val="22"/>
        </w:rPr>
      </w:pPr>
    </w:p>
    <w:p w:rsidRPr="003969F7" w:rsidR="00F11A89" w:rsidP="25E852B7" w:rsidRDefault="64AA8D5A" w14:paraId="0DB5C311" w14:textId="77777777">
      <w:pPr>
        <w:widowControl w:val="0"/>
        <w:autoSpaceDE w:val="0"/>
        <w:autoSpaceDN w:val="0"/>
        <w:adjustRightInd w:val="0"/>
        <w:ind w:left="709"/>
        <w:jc w:val="both"/>
        <w:rPr>
          <w:rFonts w:ascii="Arial" w:hAnsi="Arial" w:eastAsia="Arial" w:cs="Arial"/>
          <w:sz w:val="22"/>
          <w:szCs w:val="22"/>
        </w:rPr>
      </w:pPr>
      <w:r w:rsidRPr="25E852B7">
        <w:rPr>
          <w:rFonts w:ascii="Arial" w:hAnsi="Arial" w:eastAsia="Arial" w:cs="Arial"/>
          <w:sz w:val="22"/>
          <w:szCs w:val="22"/>
        </w:rPr>
        <w:t>This policy as a whole encourages employees to put their name to the allegation.</w:t>
      </w:r>
    </w:p>
    <w:p w:rsidRPr="003969F7" w:rsidR="00F11A89" w:rsidP="25E852B7" w:rsidRDefault="00F11A89" w14:paraId="11092C62" w14:textId="77777777">
      <w:pPr>
        <w:widowControl w:val="0"/>
        <w:autoSpaceDE w:val="0"/>
        <w:autoSpaceDN w:val="0"/>
        <w:adjustRightInd w:val="0"/>
        <w:ind w:left="709" w:hanging="709"/>
        <w:jc w:val="both"/>
        <w:rPr>
          <w:rFonts w:ascii="Arial" w:hAnsi="Arial" w:eastAsia="Arial" w:cs="Arial"/>
          <w:sz w:val="22"/>
          <w:szCs w:val="22"/>
        </w:rPr>
      </w:pPr>
    </w:p>
    <w:p w:rsidRPr="003969F7" w:rsidR="00F11A89" w:rsidP="25E852B7" w:rsidRDefault="64AA8D5A" w14:paraId="27F870D6" w14:textId="77777777">
      <w:pPr>
        <w:widowControl w:val="0"/>
        <w:autoSpaceDE w:val="0"/>
        <w:autoSpaceDN w:val="0"/>
        <w:adjustRightInd w:val="0"/>
        <w:ind w:left="709"/>
        <w:jc w:val="both"/>
        <w:rPr>
          <w:rFonts w:ascii="Arial" w:hAnsi="Arial" w:eastAsia="Arial" w:cs="Arial"/>
          <w:sz w:val="22"/>
          <w:szCs w:val="22"/>
        </w:rPr>
      </w:pPr>
      <w:r w:rsidRPr="25E852B7">
        <w:rPr>
          <w:rFonts w:ascii="Arial" w:hAnsi="Arial" w:eastAsia="Arial" w:cs="Arial"/>
          <w:sz w:val="22"/>
          <w:szCs w:val="22"/>
        </w:rPr>
        <w:t xml:space="preserve">Although concerns expressed anonymously are much less </w:t>
      </w:r>
      <w:proofErr w:type="gramStart"/>
      <w:r w:rsidRPr="25E852B7">
        <w:rPr>
          <w:rFonts w:ascii="Arial" w:hAnsi="Arial" w:eastAsia="Arial" w:cs="Arial"/>
          <w:sz w:val="22"/>
          <w:szCs w:val="22"/>
        </w:rPr>
        <w:t>powerful</w:t>
      </w:r>
      <w:proofErr w:type="gramEnd"/>
      <w:r w:rsidRPr="25E852B7">
        <w:rPr>
          <w:rFonts w:ascii="Arial" w:hAnsi="Arial" w:eastAsia="Arial" w:cs="Arial"/>
          <w:sz w:val="22"/>
          <w:szCs w:val="22"/>
        </w:rPr>
        <w:t xml:space="preserve"> they will be considered taking into account:</w:t>
      </w:r>
    </w:p>
    <w:p w:rsidRPr="003969F7" w:rsidR="00F11A89" w:rsidP="25E852B7" w:rsidRDefault="64AA8D5A" w14:paraId="010D954B" w14:textId="77777777">
      <w:pPr>
        <w:widowControl w:val="0"/>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709" w:firstLine="0"/>
        <w:jc w:val="both"/>
        <w:rPr>
          <w:rFonts w:ascii="Arial" w:hAnsi="Arial" w:eastAsia="Arial" w:cs="Arial"/>
          <w:sz w:val="22"/>
          <w:szCs w:val="22"/>
        </w:rPr>
      </w:pPr>
      <w:r w:rsidRPr="25E852B7">
        <w:rPr>
          <w:rFonts w:ascii="Arial" w:hAnsi="Arial" w:eastAsia="Arial" w:cs="Arial"/>
          <w:sz w:val="22"/>
          <w:szCs w:val="22"/>
        </w:rPr>
        <w:t xml:space="preserve">the seriousness of the issues </w:t>
      </w:r>
      <w:proofErr w:type="gramStart"/>
      <w:r w:rsidRPr="25E852B7">
        <w:rPr>
          <w:rFonts w:ascii="Arial" w:hAnsi="Arial" w:eastAsia="Arial" w:cs="Arial"/>
          <w:sz w:val="22"/>
          <w:szCs w:val="22"/>
        </w:rPr>
        <w:t>raised;</w:t>
      </w:r>
      <w:proofErr w:type="gramEnd"/>
    </w:p>
    <w:p w:rsidRPr="003969F7" w:rsidR="00F11A89" w:rsidP="25E852B7" w:rsidRDefault="64AA8D5A" w14:paraId="0124FFAB" w14:textId="77777777">
      <w:pPr>
        <w:widowControl w:val="0"/>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709" w:firstLine="0"/>
        <w:jc w:val="both"/>
        <w:rPr>
          <w:rFonts w:ascii="Arial" w:hAnsi="Arial" w:eastAsia="Arial" w:cs="Arial"/>
          <w:sz w:val="22"/>
          <w:szCs w:val="22"/>
        </w:rPr>
      </w:pPr>
      <w:r w:rsidRPr="25E852B7">
        <w:rPr>
          <w:rFonts w:ascii="Arial" w:hAnsi="Arial" w:eastAsia="Arial" w:cs="Arial"/>
          <w:sz w:val="22"/>
          <w:szCs w:val="22"/>
        </w:rPr>
        <w:t>the credibility of the concern; and</w:t>
      </w:r>
    </w:p>
    <w:p w:rsidRPr="003969F7" w:rsidR="00F11A89" w:rsidP="25E852B7" w:rsidRDefault="64AA8D5A" w14:paraId="0370F70D" w14:textId="77777777">
      <w:pPr>
        <w:widowControl w:val="0"/>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ind w:left="709" w:firstLine="0"/>
        <w:jc w:val="both"/>
        <w:rPr>
          <w:rFonts w:ascii="Arial" w:hAnsi="Arial" w:eastAsia="Arial" w:cs="Arial"/>
          <w:sz w:val="22"/>
          <w:szCs w:val="22"/>
        </w:rPr>
      </w:pPr>
      <w:r w:rsidRPr="25E852B7">
        <w:rPr>
          <w:rFonts w:ascii="Arial" w:hAnsi="Arial" w:eastAsia="Arial" w:cs="Arial"/>
          <w:sz w:val="22"/>
          <w:szCs w:val="22"/>
        </w:rPr>
        <w:t>the likelihood of confirming the allegation from other, attributable, sources.</w:t>
      </w:r>
    </w:p>
    <w:p w:rsidRPr="003969F7" w:rsidR="00F11A89" w:rsidP="25E852B7" w:rsidRDefault="00F11A89" w14:paraId="1FC267FB" w14:textId="77777777">
      <w:pPr>
        <w:widowControl w:val="0"/>
        <w:autoSpaceDE w:val="0"/>
        <w:autoSpaceDN w:val="0"/>
        <w:adjustRightInd w:val="0"/>
        <w:ind w:left="709"/>
        <w:jc w:val="both"/>
        <w:rPr>
          <w:rFonts w:ascii="Arial" w:hAnsi="Arial" w:eastAsia="Arial" w:cs="Arial"/>
          <w:sz w:val="22"/>
          <w:szCs w:val="22"/>
        </w:rPr>
      </w:pPr>
    </w:p>
    <w:p w:rsidRPr="003969F7" w:rsidR="00F11A89" w:rsidP="25E852B7" w:rsidRDefault="64AA8D5A" w14:paraId="001BC081" w14:textId="77777777">
      <w:pPr>
        <w:widowControl w:val="0"/>
        <w:autoSpaceDE w:val="0"/>
        <w:autoSpaceDN w:val="0"/>
        <w:adjustRightInd w:val="0"/>
        <w:ind w:left="709"/>
        <w:jc w:val="both"/>
        <w:rPr>
          <w:rFonts w:ascii="Arial" w:hAnsi="Arial" w:eastAsia="Arial" w:cs="Arial"/>
          <w:sz w:val="22"/>
          <w:szCs w:val="22"/>
        </w:rPr>
      </w:pPr>
      <w:r w:rsidRPr="25E852B7">
        <w:rPr>
          <w:rFonts w:ascii="Arial" w:hAnsi="Arial" w:eastAsia="Arial" w:cs="Arial"/>
          <w:sz w:val="22"/>
          <w:szCs w:val="22"/>
        </w:rPr>
        <w:t>Employees will be unable to be told the outcome of any investigation of a concern which was brought forward anonymously.</w:t>
      </w:r>
    </w:p>
    <w:p w:rsidRPr="003969F7" w:rsidR="00F11A89" w:rsidP="25E852B7" w:rsidRDefault="00F11A89" w14:paraId="43B4D7B3" w14:textId="77777777">
      <w:pPr>
        <w:widowControl w:val="0"/>
        <w:autoSpaceDE w:val="0"/>
        <w:autoSpaceDN w:val="0"/>
        <w:adjustRightInd w:val="0"/>
        <w:ind w:left="720" w:hanging="720"/>
        <w:jc w:val="both"/>
        <w:rPr>
          <w:rFonts w:ascii="Arial" w:hAnsi="Arial" w:eastAsia="Arial" w:cs="Arial"/>
          <w:sz w:val="22"/>
          <w:szCs w:val="22"/>
        </w:rPr>
      </w:pPr>
    </w:p>
    <w:p w:rsidRPr="003969F7" w:rsidR="00F11A89" w:rsidP="25E852B7" w:rsidRDefault="64AA8D5A" w14:paraId="0BC3C8C5" w14:textId="77777777">
      <w:pPr>
        <w:widowControl w:val="0"/>
        <w:autoSpaceDE w:val="0"/>
        <w:autoSpaceDN w:val="0"/>
        <w:adjustRightInd w:val="0"/>
        <w:ind w:left="720" w:hanging="720"/>
        <w:jc w:val="both"/>
        <w:rPr>
          <w:rFonts w:ascii="Arial" w:hAnsi="Arial" w:eastAsia="Arial" w:cs="Arial"/>
          <w:b/>
          <w:bCs/>
          <w:sz w:val="22"/>
          <w:szCs w:val="22"/>
        </w:rPr>
      </w:pPr>
      <w:r w:rsidRPr="25E852B7">
        <w:rPr>
          <w:rFonts w:ascii="Arial" w:hAnsi="Arial" w:eastAsia="Arial" w:cs="Arial"/>
          <w:sz w:val="22"/>
          <w:szCs w:val="22"/>
        </w:rPr>
        <w:lastRenderedPageBreak/>
        <w:t xml:space="preserve">5.2.8   </w:t>
      </w:r>
      <w:r w:rsidRPr="25E852B7">
        <w:rPr>
          <w:rFonts w:ascii="Arial" w:hAnsi="Arial" w:eastAsia="Arial" w:cs="Arial"/>
          <w:b/>
          <w:bCs/>
          <w:sz w:val="22"/>
          <w:szCs w:val="22"/>
        </w:rPr>
        <w:t>Confidentiality</w:t>
      </w:r>
    </w:p>
    <w:p w:rsidR="25E852B7" w:rsidP="25E852B7" w:rsidRDefault="25E852B7" w14:paraId="1D1532C0" w14:textId="5309AFB4">
      <w:pPr>
        <w:widowControl w:val="0"/>
        <w:ind w:left="720" w:hanging="720"/>
        <w:jc w:val="both"/>
        <w:rPr>
          <w:rFonts w:ascii="Arial" w:hAnsi="Arial" w:eastAsia="Arial" w:cs="Arial"/>
          <w:b/>
          <w:bCs/>
          <w:sz w:val="22"/>
          <w:szCs w:val="22"/>
        </w:rPr>
      </w:pPr>
    </w:p>
    <w:p w:rsidRPr="003969F7" w:rsidR="00F11A89" w:rsidP="25E852B7" w:rsidRDefault="64AA8D5A" w14:paraId="70F9EE27" w14:textId="77777777">
      <w:pPr>
        <w:widowControl w:val="0"/>
        <w:autoSpaceDE w:val="0"/>
        <w:autoSpaceDN w:val="0"/>
        <w:adjustRightInd w:val="0"/>
        <w:ind w:left="720"/>
        <w:jc w:val="both"/>
        <w:rPr>
          <w:rFonts w:ascii="Arial" w:hAnsi="Arial" w:eastAsia="Arial" w:cs="Arial"/>
          <w:sz w:val="22"/>
          <w:szCs w:val="22"/>
        </w:rPr>
      </w:pPr>
      <w:r w:rsidRPr="25E852B7">
        <w:rPr>
          <w:rFonts w:ascii="Arial" w:hAnsi="Arial" w:eastAsia="Arial" w:cs="Arial"/>
          <w:sz w:val="22"/>
          <w:szCs w:val="22"/>
        </w:rPr>
        <w:t>The council will do its best to protect employee identity when they raise a concern and do not want their name to be disclosed.</w:t>
      </w:r>
    </w:p>
    <w:p w:rsidRPr="003969F7" w:rsidR="00F11A89" w:rsidP="25E852B7" w:rsidRDefault="64AA8D5A" w14:paraId="3F323E09" w14:textId="77777777">
      <w:pPr>
        <w:widowControl w:val="0"/>
        <w:autoSpaceDE w:val="0"/>
        <w:autoSpaceDN w:val="0"/>
        <w:adjustRightInd w:val="0"/>
        <w:ind w:left="720" w:hanging="720"/>
        <w:jc w:val="both"/>
        <w:rPr>
          <w:rFonts w:ascii="Arial" w:hAnsi="Arial" w:eastAsia="Arial" w:cs="Arial"/>
          <w:sz w:val="22"/>
          <w:szCs w:val="22"/>
        </w:rPr>
      </w:pPr>
      <w:r w:rsidRPr="25E852B7">
        <w:rPr>
          <w:rFonts w:ascii="Arial" w:hAnsi="Arial" w:eastAsia="Arial" w:cs="Arial"/>
          <w:sz w:val="22"/>
          <w:szCs w:val="22"/>
        </w:rPr>
        <w:t>It is important to note that the investigation process may ultimately need to reveal the employee as the source of information. On some occasions a statement by the employee may be required as part of the evidence.</w:t>
      </w:r>
    </w:p>
    <w:p w:rsidR="00F11A89" w:rsidP="25E852B7" w:rsidRDefault="00F11A89" w14:paraId="0582C075" w14:textId="73830F26">
      <w:pPr>
        <w:widowControl w:val="0"/>
        <w:autoSpaceDE w:val="0"/>
        <w:autoSpaceDN w:val="0"/>
        <w:adjustRightInd w:val="0"/>
        <w:ind w:left="720" w:hanging="720"/>
        <w:jc w:val="both"/>
        <w:rPr>
          <w:rFonts w:ascii="Arial" w:hAnsi="Arial" w:eastAsia="Arial" w:cs="Arial"/>
          <w:sz w:val="22"/>
          <w:szCs w:val="22"/>
        </w:rPr>
      </w:pPr>
    </w:p>
    <w:p w:rsidRPr="003969F7" w:rsidR="00F11A89" w:rsidP="25E852B7" w:rsidRDefault="64AA8D5A" w14:paraId="041DEC2C" w14:textId="77777777">
      <w:pPr>
        <w:widowControl w:val="0"/>
        <w:autoSpaceDE w:val="0"/>
        <w:autoSpaceDN w:val="0"/>
        <w:adjustRightInd w:val="0"/>
        <w:ind w:left="720" w:hanging="720"/>
        <w:jc w:val="both"/>
        <w:rPr>
          <w:rFonts w:ascii="Arial" w:hAnsi="Arial" w:eastAsia="Arial" w:cs="Arial"/>
          <w:sz w:val="22"/>
          <w:szCs w:val="22"/>
        </w:rPr>
      </w:pPr>
      <w:r w:rsidRPr="25E852B7">
        <w:rPr>
          <w:rFonts w:ascii="Arial" w:hAnsi="Arial" w:eastAsia="Arial" w:cs="Arial"/>
          <w:sz w:val="22"/>
          <w:szCs w:val="22"/>
        </w:rPr>
        <w:t xml:space="preserve">5.2.9   </w:t>
      </w:r>
      <w:r w:rsidRPr="25E852B7">
        <w:rPr>
          <w:rFonts w:ascii="Arial" w:hAnsi="Arial" w:eastAsia="Arial" w:cs="Arial"/>
          <w:b/>
          <w:bCs/>
          <w:sz w:val="22"/>
          <w:szCs w:val="22"/>
        </w:rPr>
        <w:t>Untrue Allegations</w:t>
      </w:r>
    </w:p>
    <w:p w:rsidR="25E852B7" w:rsidP="25E852B7" w:rsidRDefault="25E852B7" w14:paraId="047FEB56" w14:textId="2E134496">
      <w:pPr>
        <w:widowControl w:val="0"/>
        <w:ind w:left="720" w:hanging="720"/>
        <w:jc w:val="both"/>
        <w:rPr>
          <w:rFonts w:ascii="Arial" w:hAnsi="Arial" w:eastAsia="Arial" w:cs="Arial"/>
          <w:b/>
          <w:bCs/>
          <w:sz w:val="22"/>
          <w:szCs w:val="22"/>
        </w:rPr>
      </w:pPr>
    </w:p>
    <w:p w:rsidRPr="003969F7" w:rsidR="00F11A89" w:rsidP="25E852B7" w:rsidRDefault="64AA8D5A" w14:paraId="0AFA1926" w14:textId="77777777">
      <w:pPr>
        <w:widowControl w:val="0"/>
        <w:autoSpaceDE w:val="0"/>
        <w:autoSpaceDN w:val="0"/>
        <w:adjustRightInd w:val="0"/>
        <w:ind w:left="720"/>
        <w:jc w:val="both"/>
        <w:rPr>
          <w:rFonts w:ascii="Arial" w:hAnsi="Arial" w:eastAsia="Arial" w:cs="Arial"/>
          <w:sz w:val="22"/>
          <w:szCs w:val="22"/>
        </w:rPr>
      </w:pPr>
      <w:r w:rsidRPr="25E852B7">
        <w:rPr>
          <w:rFonts w:ascii="Arial" w:hAnsi="Arial" w:eastAsia="Arial" w:cs="Arial"/>
          <w:sz w:val="22"/>
          <w:szCs w:val="22"/>
        </w:rPr>
        <w:t>If an employee makes an allegation in the public interest and reasonably believed it to be true, but it is not confirmed by the investigation, no action will be taken against the employee.</w:t>
      </w:r>
    </w:p>
    <w:p w:rsidRPr="003969F7" w:rsidR="00F11A89" w:rsidP="25E852B7" w:rsidRDefault="00F11A89" w14:paraId="37A36D05" w14:textId="77777777">
      <w:pPr>
        <w:widowControl w:val="0"/>
        <w:autoSpaceDE w:val="0"/>
        <w:autoSpaceDN w:val="0"/>
        <w:adjustRightInd w:val="0"/>
        <w:ind w:left="720"/>
        <w:jc w:val="both"/>
        <w:rPr>
          <w:rFonts w:ascii="Arial" w:hAnsi="Arial" w:eastAsia="Arial" w:cs="Arial"/>
          <w:sz w:val="22"/>
          <w:szCs w:val="22"/>
        </w:rPr>
      </w:pPr>
    </w:p>
    <w:p w:rsidRPr="003969F7" w:rsidR="00F11A89" w:rsidP="25E852B7" w:rsidRDefault="64AA8D5A" w14:paraId="139A24B9" w14:textId="77777777">
      <w:pPr>
        <w:widowControl w:val="0"/>
        <w:autoSpaceDE w:val="0"/>
        <w:autoSpaceDN w:val="0"/>
        <w:adjustRightInd w:val="0"/>
        <w:ind w:left="720"/>
        <w:jc w:val="both"/>
        <w:rPr>
          <w:rFonts w:ascii="Arial" w:hAnsi="Arial" w:eastAsia="Arial" w:cs="Arial"/>
          <w:sz w:val="22"/>
          <w:szCs w:val="22"/>
        </w:rPr>
      </w:pPr>
      <w:r w:rsidRPr="25E852B7">
        <w:rPr>
          <w:rFonts w:ascii="Arial" w:hAnsi="Arial" w:eastAsia="Arial" w:cs="Arial"/>
          <w:sz w:val="22"/>
          <w:szCs w:val="22"/>
        </w:rPr>
        <w:t>If, however, an employee makes malicious or frivolous allegations, or repeated allegations which have no foundation, disciplinary action will be taken against the employee.</w:t>
      </w:r>
    </w:p>
    <w:p w:rsidRPr="003969F7" w:rsidR="00F11A89" w:rsidP="25E852B7" w:rsidRDefault="00F11A89" w14:paraId="1B7F80C3" w14:textId="77777777">
      <w:pPr>
        <w:widowControl w:val="0"/>
        <w:autoSpaceDE w:val="0"/>
        <w:autoSpaceDN w:val="0"/>
        <w:adjustRightInd w:val="0"/>
        <w:jc w:val="both"/>
        <w:rPr>
          <w:rFonts w:ascii="Arial" w:hAnsi="Arial" w:eastAsia="Arial" w:cs="Arial"/>
          <w:sz w:val="22"/>
          <w:szCs w:val="22"/>
        </w:rPr>
      </w:pPr>
    </w:p>
    <w:p w:rsidRPr="003969F7" w:rsidR="00F11A89" w:rsidP="25E852B7" w:rsidRDefault="64AA8D5A" w14:paraId="057B6B1F" w14:textId="3D1302BA">
      <w:pPr>
        <w:widowControl w:val="0"/>
        <w:autoSpaceDE w:val="0"/>
        <w:autoSpaceDN w:val="0"/>
        <w:adjustRightInd w:val="0"/>
        <w:ind w:left="567" w:hanging="567"/>
        <w:jc w:val="both"/>
        <w:rPr>
          <w:rFonts w:ascii="Arial" w:hAnsi="Arial" w:eastAsia="Arial" w:cs="Arial"/>
          <w:b/>
          <w:bCs/>
          <w:sz w:val="22"/>
          <w:szCs w:val="22"/>
        </w:rPr>
      </w:pPr>
      <w:r w:rsidRPr="25E852B7">
        <w:rPr>
          <w:rFonts w:ascii="Arial" w:hAnsi="Arial" w:eastAsia="Arial" w:cs="Arial"/>
          <w:sz w:val="22"/>
          <w:szCs w:val="22"/>
        </w:rPr>
        <w:t xml:space="preserve">5.3     </w:t>
      </w:r>
      <w:r w:rsidRPr="25E852B7">
        <w:rPr>
          <w:rFonts w:ascii="Arial" w:hAnsi="Arial" w:eastAsia="Arial" w:cs="Arial"/>
          <w:b/>
          <w:bCs/>
          <w:sz w:val="22"/>
          <w:szCs w:val="22"/>
        </w:rPr>
        <w:t xml:space="preserve">How the Council will </w:t>
      </w:r>
      <w:proofErr w:type="gramStart"/>
      <w:r w:rsidRPr="25E852B7">
        <w:rPr>
          <w:rFonts w:ascii="Arial" w:hAnsi="Arial" w:eastAsia="Arial" w:cs="Arial"/>
          <w:b/>
          <w:bCs/>
          <w:sz w:val="22"/>
          <w:szCs w:val="22"/>
        </w:rPr>
        <w:t>Respond</w:t>
      </w:r>
      <w:proofErr w:type="gramEnd"/>
    </w:p>
    <w:p w:rsidR="25E852B7" w:rsidP="25E852B7" w:rsidRDefault="25E852B7" w14:paraId="0CEBF11E" w14:textId="3DA4E7E4">
      <w:pPr>
        <w:widowControl w:val="0"/>
        <w:ind w:left="567" w:hanging="567"/>
        <w:jc w:val="both"/>
        <w:rPr>
          <w:rFonts w:ascii="Arial" w:hAnsi="Arial" w:eastAsia="Arial" w:cs="Arial"/>
          <w:b/>
          <w:bCs/>
          <w:sz w:val="22"/>
          <w:szCs w:val="22"/>
        </w:rPr>
      </w:pPr>
    </w:p>
    <w:p w:rsidRPr="003969F7" w:rsidR="00F11A89" w:rsidP="25E852B7" w:rsidRDefault="64AA8D5A" w14:paraId="6AC9332A" w14:textId="77777777">
      <w:pPr>
        <w:widowControl w:val="0"/>
        <w:autoSpaceDE w:val="0"/>
        <w:autoSpaceDN w:val="0"/>
        <w:adjustRightInd w:val="0"/>
        <w:ind w:left="709" w:hanging="709"/>
        <w:jc w:val="both"/>
        <w:rPr>
          <w:rFonts w:ascii="Arial" w:hAnsi="Arial" w:eastAsia="Arial" w:cs="Arial"/>
          <w:sz w:val="22"/>
          <w:szCs w:val="22"/>
        </w:rPr>
      </w:pPr>
      <w:r w:rsidRPr="25E852B7">
        <w:rPr>
          <w:rFonts w:ascii="Arial" w:hAnsi="Arial" w:eastAsia="Arial" w:cs="Arial"/>
          <w:sz w:val="22"/>
          <w:szCs w:val="22"/>
        </w:rPr>
        <w:t>5.3.1</w:t>
      </w:r>
      <w:r w:rsidRPr="25E852B7">
        <w:rPr>
          <w:rFonts w:ascii="Arial" w:hAnsi="Arial" w:eastAsia="Arial" w:cs="Arial"/>
          <w:b/>
          <w:bCs/>
          <w:sz w:val="22"/>
          <w:szCs w:val="22"/>
        </w:rPr>
        <w:t xml:space="preserve"> </w:t>
      </w:r>
      <w:r w:rsidRPr="25E852B7">
        <w:rPr>
          <w:rFonts w:ascii="Arial" w:hAnsi="Arial" w:eastAsia="Arial" w:cs="Arial"/>
          <w:sz w:val="22"/>
          <w:szCs w:val="22"/>
        </w:rPr>
        <w:t>The action taken by the council will depend on the nature of the concern. The matters raised may:</w:t>
      </w:r>
    </w:p>
    <w:p w:rsidRPr="003969F7" w:rsidR="00F11A89" w:rsidP="25E852B7" w:rsidRDefault="64AA8D5A" w14:paraId="43BCC739" w14:textId="77777777">
      <w:pPr>
        <w:widowControl w:val="0"/>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ascii="Arial" w:hAnsi="Arial" w:eastAsia="Arial" w:cs="Arial"/>
          <w:sz w:val="22"/>
          <w:szCs w:val="22"/>
        </w:rPr>
      </w:pPr>
      <w:r w:rsidRPr="25E852B7">
        <w:rPr>
          <w:rFonts w:ascii="Arial" w:hAnsi="Arial" w:eastAsia="Arial" w:cs="Arial"/>
          <w:sz w:val="22"/>
          <w:szCs w:val="22"/>
        </w:rPr>
        <w:t xml:space="preserve">be investigated </w:t>
      </w:r>
      <w:proofErr w:type="gramStart"/>
      <w:r w:rsidRPr="25E852B7">
        <w:rPr>
          <w:rFonts w:ascii="Arial" w:hAnsi="Arial" w:eastAsia="Arial" w:cs="Arial"/>
          <w:sz w:val="22"/>
          <w:szCs w:val="22"/>
        </w:rPr>
        <w:t>internally;</w:t>
      </w:r>
      <w:proofErr w:type="gramEnd"/>
    </w:p>
    <w:p w:rsidRPr="003969F7" w:rsidR="00F11A89" w:rsidP="25E852B7" w:rsidRDefault="64AA8D5A" w14:paraId="3C339E03" w14:textId="77777777">
      <w:pPr>
        <w:widowControl w:val="0"/>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ascii="Arial" w:hAnsi="Arial" w:eastAsia="Arial" w:cs="Arial"/>
          <w:sz w:val="22"/>
          <w:szCs w:val="22"/>
        </w:rPr>
      </w:pPr>
      <w:r w:rsidRPr="25E852B7">
        <w:rPr>
          <w:rFonts w:ascii="Arial" w:hAnsi="Arial" w:eastAsia="Arial" w:cs="Arial"/>
          <w:sz w:val="22"/>
          <w:szCs w:val="22"/>
        </w:rPr>
        <w:t xml:space="preserve">be referred to the </w:t>
      </w:r>
      <w:proofErr w:type="gramStart"/>
      <w:r w:rsidRPr="25E852B7">
        <w:rPr>
          <w:rFonts w:ascii="Arial" w:hAnsi="Arial" w:eastAsia="Arial" w:cs="Arial"/>
          <w:sz w:val="22"/>
          <w:szCs w:val="22"/>
        </w:rPr>
        <w:t>Police;</w:t>
      </w:r>
      <w:proofErr w:type="gramEnd"/>
    </w:p>
    <w:p w:rsidRPr="003969F7" w:rsidR="00F11A89" w:rsidP="25E852B7" w:rsidRDefault="64AA8D5A" w14:paraId="2341BDCC" w14:textId="77777777">
      <w:pPr>
        <w:widowControl w:val="0"/>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ascii="Arial" w:hAnsi="Arial" w:eastAsia="Arial" w:cs="Arial"/>
          <w:sz w:val="22"/>
          <w:szCs w:val="22"/>
        </w:rPr>
      </w:pPr>
      <w:r w:rsidRPr="25E852B7">
        <w:rPr>
          <w:rFonts w:ascii="Arial" w:hAnsi="Arial" w:eastAsia="Arial" w:cs="Arial"/>
          <w:sz w:val="22"/>
          <w:szCs w:val="22"/>
        </w:rPr>
        <w:t xml:space="preserve">be referred to the External </w:t>
      </w:r>
      <w:proofErr w:type="gramStart"/>
      <w:r w:rsidRPr="25E852B7">
        <w:rPr>
          <w:rFonts w:ascii="Arial" w:hAnsi="Arial" w:eastAsia="Arial" w:cs="Arial"/>
          <w:sz w:val="22"/>
          <w:szCs w:val="22"/>
        </w:rPr>
        <w:t>Auditor;</w:t>
      </w:r>
      <w:proofErr w:type="gramEnd"/>
    </w:p>
    <w:p w:rsidRPr="003969F7" w:rsidR="00F11A89" w:rsidP="25E852B7" w:rsidRDefault="64AA8D5A" w14:paraId="2C1AF362" w14:textId="77777777">
      <w:pPr>
        <w:widowControl w:val="0"/>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ascii="Arial" w:hAnsi="Arial" w:eastAsia="Arial" w:cs="Arial"/>
          <w:sz w:val="22"/>
          <w:szCs w:val="22"/>
        </w:rPr>
      </w:pPr>
      <w:r w:rsidRPr="25E852B7">
        <w:rPr>
          <w:rFonts w:ascii="Arial" w:hAnsi="Arial" w:eastAsia="Arial" w:cs="Arial"/>
          <w:sz w:val="22"/>
          <w:szCs w:val="22"/>
        </w:rPr>
        <w:t>form the subject of an independent inquiry.</w:t>
      </w:r>
    </w:p>
    <w:p w:rsidRPr="003969F7" w:rsidR="00F11A89" w:rsidP="25E852B7" w:rsidRDefault="00F11A89" w14:paraId="20F7B9E4" w14:textId="77777777">
      <w:pPr>
        <w:widowControl w:val="0"/>
        <w:autoSpaceDE w:val="0"/>
        <w:autoSpaceDN w:val="0"/>
        <w:adjustRightInd w:val="0"/>
        <w:ind w:left="720" w:hanging="720"/>
        <w:jc w:val="both"/>
        <w:rPr>
          <w:rFonts w:ascii="Arial" w:hAnsi="Arial" w:eastAsia="Arial" w:cs="Arial"/>
          <w:sz w:val="22"/>
          <w:szCs w:val="22"/>
        </w:rPr>
      </w:pPr>
    </w:p>
    <w:p w:rsidRPr="003969F7" w:rsidR="00F11A89" w:rsidP="25E852B7" w:rsidRDefault="64AA8D5A" w14:paraId="5AA317A6" w14:textId="77777777">
      <w:pPr>
        <w:widowControl w:val="0"/>
        <w:autoSpaceDE w:val="0"/>
        <w:autoSpaceDN w:val="0"/>
        <w:adjustRightInd w:val="0"/>
        <w:ind w:left="720" w:hanging="720"/>
        <w:jc w:val="both"/>
        <w:rPr>
          <w:rFonts w:ascii="Arial" w:hAnsi="Arial" w:eastAsia="Arial" w:cs="Arial"/>
          <w:sz w:val="22"/>
          <w:szCs w:val="22"/>
        </w:rPr>
      </w:pPr>
      <w:r w:rsidRPr="25E852B7">
        <w:rPr>
          <w:rFonts w:ascii="Arial" w:hAnsi="Arial" w:eastAsia="Arial" w:cs="Arial"/>
          <w:sz w:val="22"/>
          <w:szCs w:val="22"/>
        </w:rPr>
        <w:t>5.3.2</w:t>
      </w:r>
      <w:r w:rsidR="00F11A89">
        <w:tab/>
      </w:r>
      <w:r w:rsidRPr="25E852B7">
        <w:rPr>
          <w:rFonts w:ascii="Arial" w:hAnsi="Arial" w:eastAsia="Arial" w:cs="Arial"/>
          <w:sz w:val="22"/>
          <w:szCs w:val="22"/>
        </w:rPr>
        <w:t>To protect individuals and the council, initial enquiries will be made to decide whether an investigation is appropriate and, if so, what form it should take. Most matters will, initially, be investigated internally. Concerns or allegations which fall within the scope of specific current procedures (for example, child protection or discrimination issues) will normally be dealt with through those routes.</w:t>
      </w:r>
    </w:p>
    <w:p w:rsidRPr="003969F7" w:rsidR="00F11A89" w:rsidP="25E852B7" w:rsidRDefault="00F11A89" w14:paraId="3DCF2182" w14:textId="77777777">
      <w:pPr>
        <w:widowControl w:val="0"/>
        <w:autoSpaceDE w:val="0"/>
        <w:autoSpaceDN w:val="0"/>
        <w:adjustRightInd w:val="0"/>
        <w:ind w:left="720" w:hanging="720"/>
        <w:jc w:val="both"/>
        <w:rPr>
          <w:rFonts w:ascii="Arial" w:hAnsi="Arial" w:eastAsia="Arial" w:cs="Arial"/>
          <w:sz w:val="22"/>
          <w:szCs w:val="22"/>
        </w:rPr>
      </w:pPr>
    </w:p>
    <w:p w:rsidRPr="003969F7" w:rsidR="00F11A89" w:rsidP="25E852B7" w:rsidRDefault="64AA8D5A" w14:paraId="4E4548C6" w14:textId="77777777">
      <w:pPr>
        <w:widowControl w:val="0"/>
        <w:autoSpaceDE w:val="0"/>
        <w:autoSpaceDN w:val="0"/>
        <w:adjustRightInd w:val="0"/>
        <w:ind w:left="720" w:hanging="720"/>
        <w:jc w:val="both"/>
        <w:rPr>
          <w:rFonts w:ascii="Arial" w:hAnsi="Arial" w:eastAsia="Arial" w:cs="Arial"/>
          <w:sz w:val="22"/>
          <w:szCs w:val="22"/>
        </w:rPr>
      </w:pPr>
      <w:r w:rsidRPr="25E852B7">
        <w:rPr>
          <w:rFonts w:ascii="Arial" w:hAnsi="Arial" w:eastAsia="Arial" w:cs="Arial"/>
          <w:sz w:val="22"/>
          <w:szCs w:val="22"/>
        </w:rPr>
        <w:t>5.3.3</w:t>
      </w:r>
      <w:r w:rsidR="00F11A89">
        <w:tab/>
      </w:r>
      <w:r w:rsidRPr="25E852B7">
        <w:rPr>
          <w:rFonts w:ascii="Arial" w:hAnsi="Arial" w:eastAsia="Arial" w:cs="Arial"/>
          <w:sz w:val="22"/>
          <w:szCs w:val="22"/>
        </w:rPr>
        <w:t>Within ten working days of a concern being received, the council will write to the employee:</w:t>
      </w:r>
    </w:p>
    <w:p w:rsidRPr="003969F7" w:rsidR="00F11A89" w:rsidP="25E852B7" w:rsidRDefault="64AA8D5A" w14:paraId="5305B7E2" w14:textId="77777777">
      <w:pPr>
        <w:widowControl w:val="0"/>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ascii="Arial" w:hAnsi="Arial" w:eastAsia="Arial" w:cs="Arial"/>
          <w:sz w:val="22"/>
          <w:szCs w:val="22"/>
        </w:rPr>
      </w:pPr>
      <w:r w:rsidRPr="25E852B7">
        <w:rPr>
          <w:rFonts w:ascii="Arial" w:hAnsi="Arial" w:eastAsia="Arial" w:cs="Arial"/>
          <w:sz w:val="22"/>
          <w:szCs w:val="22"/>
        </w:rPr>
        <w:t xml:space="preserve">acknowledging that the concern has been </w:t>
      </w:r>
      <w:proofErr w:type="gramStart"/>
      <w:r w:rsidRPr="25E852B7">
        <w:rPr>
          <w:rFonts w:ascii="Arial" w:hAnsi="Arial" w:eastAsia="Arial" w:cs="Arial"/>
          <w:sz w:val="22"/>
          <w:szCs w:val="22"/>
        </w:rPr>
        <w:t>received;</w:t>
      </w:r>
      <w:proofErr w:type="gramEnd"/>
    </w:p>
    <w:p w:rsidRPr="003969F7" w:rsidR="00F11A89" w:rsidP="25E852B7" w:rsidRDefault="64AA8D5A" w14:paraId="1D6C3EC8" w14:textId="77777777">
      <w:pPr>
        <w:widowControl w:val="0"/>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ascii="Arial" w:hAnsi="Arial" w:eastAsia="Arial" w:cs="Arial"/>
          <w:sz w:val="22"/>
          <w:szCs w:val="22"/>
        </w:rPr>
      </w:pPr>
      <w:r w:rsidRPr="25E852B7">
        <w:rPr>
          <w:rFonts w:ascii="Arial" w:hAnsi="Arial" w:eastAsia="Arial" w:cs="Arial"/>
          <w:sz w:val="22"/>
          <w:szCs w:val="22"/>
        </w:rPr>
        <w:t xml:space="preserve">indicating how it proposes to deal with the </w:t>
      </w:r>
      <w:proofErr w:type="gramStart"/>
      <w:r w:rsidRPr="25E852B7">
        <w:rPr>
          <w:rFonts w:ascii="Arial" w:hAnsi="Arial" w:eastAsia="Arial" w:cs="Arial"/>
          <w:sz w:val="22"/>
          <w:szCs w:val="22"/>
        </w:rPr>
        <w:t>matter;</w:t>
      </w:r>
      <w:proofErr w:type="gramEnd"/>
    </w:p>
    <w:p w:rsidRPr="003969F7" w:rsidR="00F11A89" w:rsidP="25E852B7" w:rsidRDefault="64AA8D5A" w14:paraId="5CB144CA" w14:textId="77777777">
      <w:pPr>
        <w:widowControl w:val="0"/>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ascii="Arial" w:hAnsi="Arial" w:eastAsia="Arial" w:cs="Arial"/>
          <w:sz w:val="22"/>
          <w:szCs w:val="22"/>
        </w:rPr>
      </w:pPr>
      <w:r w:rsidRPr="25E852B7">
        <w:rPr>
          <w:rFonts w:ascii="Arial" w:hAnsi="Arial" w:eastAsia="Arial" w:cs="Arial"/>
          <w:sz w:val="22"/>
          <w:szCs w:val="22"/>
        </w:rPr>
        <w:t xml:space="preserve">giving an estimate of how long it will take to provide a final </w:t>
      </w:r>
      <w:proofErr w:type="gramStart"/>
      <w:r w:rsidRPr="25E852B7">
        <w:rPr>
          <w:rFonts w:ascii="Arial" w:hAnsi="Arial" w:eastAsia="Arial" w:cs="Arial"/>
          <w:sz w:val="22"/>
          <w:szCs w:val="22"/>
        </w:rPr>
        <w:t>response;</w:t>
      </w:r>
      <w:proofErr w:type="gramEnd"/>
    </w:p>
    <w:p w:rsidRPr="003969F7" w:rsidR="00F11A89" w:rsidP="25E852B7" w:rsidRDefault="64AA8D5A" w14:paraId="17A8D3D3" w14:textId="77777777">
      <w:pPr>
        <w:widowControl w:val="0"/>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ascii="Arial" w:hAnsi="Arial" w:eastAsia="Arial" w:cs="Arial"/>
          <w:sz w:val="22"/>
          <w:szCs w:val="22"/>
        </w:rPr>
      </w:pPr>
      <w:r w:rsidRPr="25E852B7">
        <w:rPr>
          <w:rFonts w:ascii="Arial" w:hAnsi="Arial" w:eastAsia="Arial" w:cs="Arial"/>
          <w:sz w:val="22"/>
          <w:szCs w:val="22"/>
        </w:rPr>
        <w:t>informing the employee as to whether any initial enquiries have been made; and</w:t>
      </w:r>
    </w:p>
    <w:p w:rsidRPr="003969F7" w:rsidR="00F11A89" w:rsidP="25E852B7" w:rsidRDefault="64AA8D5A" w14:paraId="42D30258" w14:textId="77777777">
      <w:pPr>
        <w:widowControl w:val="0"/>
        <w:numPr>
          <w:ilvl w:val="0"/>
          <w:numId w:val="24"/>
        </w:num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jc w:val="both"/>
        <w:rPr>
          <w:rFonts w:ascii="Arial" w:hAnsi="Arial" w:eastAsia="Arial" w:cs="Arial"/>
          <w:sz w:val="22"/>
          <w:szCs w:val="22"/>
        </w:rPr>
      </w:pPr>
      <w:r w:rsidRPr="25E852B7">
        <w:rPr>
          <w:rFonts w:ascii="Arial" w:hAnsi="Arial" w:eastAsia="Arial" w:cs="Arial"/>
          <w:sz w:val="22"/>
          <w:szCs w:val="22"/>
        </w:rPr>
        <w:t>informing the employee as to whether further investigations will take place and, if not, why not.</w:t>
      </w:r>
    </w:p>
    <w:p w:rsidRPr="003969F7" w:rsidR="00F11A89" w:rsidP="25E852B7" w:rsidRDefault="00F11A89" w14:paraId="340DC8C1" w14:textId="77777777">
      <w:pPr>
        <w:widowControl w:val="0"/>
        <w:autoSpaceDE w:val="0"/>
        <w:autoSpaceDN w:val="0"/>
        <w:adjustRightInd w:val="0"/>
        <w:ind w:left="720" w:hanging="720"/>
        <w:jc w:val="both"/>
        <w:rPr>
          <w:rFonts w:ascii="Arial" w:hAnsi="Arial" w:eastAsia="Arial" w:cs="Arial"/>
          <w:sz w:val="22"/>
          <w:szCs w:val="22"/>
        </w:rPr>
      </w:pPr>
    </w:p>
    <w:p w:rsidRPr="003969F7" w:rsidR="00F11A89" w:rsidP="25E852B7" w:rsidRDefault="64AA8D5A" w14:paraId="0FDB6557" w14:textId="77777777">
      <w:pPr>
        <w:widowControl w:val="0"/>
        <w:autoSpaceDE w:val="0"/>
        <w:autoSpaceDN w:val="0"/>
        <w:adjustRightInd w:val="0"/>
        <w:ind w:left="720" w:hanging="720"/>
        <w:jc w:val="both"/>
        <w:rPr>
          <w:rFonts w:ascii="Arial" w:hAnsi="Arial" w:eastAsia="Arial" w:cs="Arial"/>
          <w:sz w:val="22"/>
          <w:szCs w:val="22"/>
        </w:rPr>
      </w:pPr>
      <w:r w:rsidRPr="25E852B7">
        <w:rPr>
          <w:rFonts w:ascii="Arial" w:hAnsi="Arial" w:eastAsia="Arial" w:cs="Arial"/>
          <w:sz w:val="22"/>
          <w:szCs w:val="22"/>
        </w:rPr>
        <w:t>5.3.4</w:t>
      </w:r>
      <w:r w:rsidR="00F11A89">
        <w:tab/>
      </w:r>
      <w:r w:rsidRPr="25E852B7">
        <w:rPr>
          <w:rFonts w:ascii="Arial" w:hAnsi="Arial" w:eastAsia="Arial" w:cs="Arial"/>
          <w:sz w:val="22"/>
          <w:szCs w:val="22"/>
        </w:rPr>
        <w:t>Some concerns may be resolved by immediate action without the need for an investigation.</w:t>
      </w:r>
    </w:p>
    <w:p w:rsidRPr="003969F7" w:rsidR="00F11A89" w:rsidP="25E852B7" w:rsidRDefault="00F11A89" w14:paraId="6ECB6A2F" w14:textId="77777777">
      <w:pPr>
        <w:widowControl w:val="0"/>
        <w:autoSpaceDE w:val="0"/>
        <w:autoSpaceDN w:val="0"/>
        <w:adjustRightInd w:val="0"/>
        <w:ind w:left="720" w:hanging="720"/>
        <w:jc w:val="both"/>
        <w:rPr>
          <w:rFonts w:ascii="Arial" w:hAnsi="Arial" w:eastAsia="Arial" w:cs="Arial"/>
          <w:sz w:val="22"/>
          <w:szCs w:val="22"/>
        </w:rPr>
      </w:pPr>
    </w:p>
    <w:p w:rsidRPr="003969F7" w:rsidR="00F11A89" w:rsidP="25E852B7" w:rsidRDefault="64AA8D5A" w14:paraId="0CB57407" w14:textId="77777777">
      <w:pPr>
        <w:widowControl w:val="0"/>
        <w:autoSpaceDE w:val="0"/>
        <w:autoSpaceDN w:val="0"/>
        <w:adjustRightInd w:val="0"/>
        <w:ind w:left="720" w:hanging="720"/>
        <w:jc w:val="both"/>
        <w:rPr>
          <w:rFonts w:ascii="Arial" w:hAnsi="Arial" w:eastAsia="Arial" w:cs="Arial"/>
          <w:sz w:val="22"/>
          <w:szCs w:val="22"/>
        </w:rPr>
      </w:pPr>
      <w:r w:rsidRPr="25E852B7">
        <w:rPr>
          <w:rFonts w:ascii="Arial" w:hAnsi="Arial" w:eastAsia="Arial" w:cs="Arial"/>
          <w:sz w:val="22"/>
          <w:szCs w:val="22"/>
        </w:rPr>
        <w:t>5.3.5</w:t>
      </w:r>
      <w:r w:rsidR="00F11A89">
        <w:tab/>
      </w:r>
      <w:r w:rsidRPr="25E852B7">
        <w:rPr>
          <w:rFonts w:ascii="Arial" w:hAnsi="Arial" w:eastAsia="Arial" w:cs="Arial"/>
          <w:sz w:val="22"/>
          <w:szCs w:val="22"/>
        </w:rPr>
        <w:t>The amount of contact between the Officer(s) considering the issues and the employee will depend on the nature of the matters raised, the potential difficulties involved and the amount and clarity of the information the employee provided. If necessary, further information will be sought.</w:t>
      </w:r>
    </w:p>
    <w:p w:rsidRPr="003969F7" w:rsidR="00F11A89" w:rsidP="25E852B7" w:rsidRDefault="00F11A89" w14:paraId="2830FA33" w14:textId="77777777">
      <w:pPr>
        <w:widowControl w:val="0"/>
        <w:autoSpaceDE w:val="0"/>
        <w:autoSpaceDN w:val="0"/>
        <w:adjustRightInd w:val="0"/>
        <w:ind w:left="720" w:hanging="720"/>
        <w:jc w:val="both"/>
        <w:rPr>
          <w:rFonts w:ascii="Arial" w:hAnsi="Arial" w:eastAsia="Arial" w:cs="Arial"/>
          <w:sz w:val="22"/>
          <w:szCs w:val="22"/>
        </w:rPr>
      </w:pPr>
    </w:p>
    <w:p w:rsidRPr="003969F7" w:rsidR="00F11A89" w:rsidP="25E852B7" w:rsidRDefault="64AA8D5A" w14:paraId="79FB3F34" w14:textId="77777777">
      <w:pPr>
        <w:widowControl w:val="0"/>
        <w:autoSpaceDE w:val="0"/>
        <w:autoSpaceDN w:val="0"/>
        <w:adjustRightInd w:val="0"/>
        <w:ind w:left="720" w:hanging="720"/>
        <w:jc w:val="both"/>
        <w:rPr>
          <w:rFonts w:ascii="Arial" w:hAnsi="Arial" w:eastAsia="Arial" w:cs="Arial"/>
          <w:sz w:val="22"/>
          <w:szCs w:val="22"/>
        </w:rPr>
      </w:pPr>
      <w:r w:rsidRPr="25E852B7">
        <w:rPr>
          <w:rFonts w:ascii="Arial" w:hAnsi="Arial" w:eastAsia="Arial" w:cs="Arial"/>
          <w:sz w:val="22"/>
          <w:szCs w:val="22"/>
        </w:rPr>
        <w:t>5.3.6</w:t>
      </w:r>
      <w:r w:rsidR="00F11A89">
        <w:tab/>
      </w:r>
      <w:r w:rsidRPr="25E852B7">
        <w:rPr>
          <w:rFonts w:ascii="Arial" w:hAnsi="Arial" w:eastAsia="Arial" w:cs="Arial"/>
          <w:sz w:val="22"/>
          <w:szCs w:val="22"/>
        </w:rPr>
        <w:t>When any meeting is arranged with the employee as a whistle blower, they have the right to be accompanied by a Trades Union or professional association representative, or a colleague who is not involved in the area of work to which the concern relates.</w:t>
      </w:r>
    </w:p>
    <w:p w:rsidRPr="003969F7" w:rsidR="00F11A89" w:rsidP="25E852B7" w:rsidRDefault="00F11A89" w14:paraId="36B4B570" w14:textId="77777777">
      <w:pPr>
        <w:widowControl w:val="0"/>
        <w:autoSpaceDE w:val="0"/>
        <w:autoSpaceDN w:val="0"/>
        <w:adjustRightInd w:val="0"/>
        <w:ind w:left="720" w:hanging="720"/>
        <w:jc w:val="both"/>
        <w:rPr>
          <w:rFonts w:ascii="Arial" w:hAnsi="Arial" w:eastAsia="Arial" w:cs="Arial"/>
          <w:sz w:val="22"/>
          <w:szCs w:val="22"/>
        </w:rPr>
      </w:pPr>
    </w:p>
    <w:p w:rsidRPr="003969F7" w:rsidR="00F11A89" w:rsidP="25E852B7" w:rsidRDefault="64AA8D5A" w14:paraId="4DA153CB" w14:textId="77777777">
      <w:pPr>
        <w:widowControl w:val="0"/>
        <w:autoSpaceDE w:val="0"/>
        <w:autoSpaceDN w:val="0"/>
        <w:adjustRightInd w:val="0"/>
        <w:ind w:left="720" w:hanging="720"/>
        <w:jc w:val="both"/>
        <w:rPr>
          <w:rFonts w:ascii="Arial" w:hAnsi="Arial" w:eastAsia="Arial" w:cs="Arial"/>
          <w:sz w:val="22"/>
          <w:szCs w:val="22"/>
        </w:rPr>
      </w:pPr>
      <w:r w:rsidRPr="25E852B7">
        <w:rPr>
          <w:rFonts w:ascii="Arial" w:hAnsi="Arial" w:eastAsia="Arial" w:cs="Arial"/>
          <w:sz w:val="22"/>
          <w:szCs w:val="22"/>
        </w:rPr>
        <w:t>5.3.7</w:t>
      </w:r>
      <w:r w:rsidR="00F11A89">
        <w:tab/>
      </w:r>
      <w:r w:rsidRPr="25E852B7">
        <w:rPr>
          <w:rFonts w:ascii="Arial" w:hAnsi="Arial" w:eastAsia="Arial" w:cs="Arial"/>
          <w:sz w:val="22"/>
          <w:szCs w:val="22"/>
        </w:rPr>
        <w:t xml:space="preserve">The council will act as necessary to minimise any difficulties which employees may experience as a result of raising a concern. For </w:t>
      </w:r>
      <w:proofErr w:type="gramStart"/>
      <w:r w:rsidRPr="25E852B7">
        <w:rPr>
          <w:rFonts w:ascii="Arial" w:hAnsi="Arial" w:eastAsia="Arial" w:cs="Arial"/>
          <w:sz w:val="22"/>
          <w:szCs w:val="22"/>
        </w:rPr>
        <w:t>instance</w:t>
      </w:r>
      <w:proofErr w:type="gramEnd"/>
      <w:r w:rsidRPr="25E852B7">
        <w:rPr>
          <w:rFonts w:ascii="Arial" w:hAnsi="Arial" w:eastAsia="Arial" w:cs="Arial"/>
          <w:sz w:val="22"/>
          <w:szCs w:val="22"/>
        </w:rPr>
        <w:t xml:space="preserve"> if, later, employees are required to give evidence in criminal or disciplinary proceedings, the council will advise the employee directly as to the procedure.</w:t>
      </w:r>
    </w:p>
    <w:p w:rsidRPr="003969F7" w:rsidR="00F11A89" w:rsidP="25E852B7" w:rsidRDefault="00F11A89" w14:paraId="41185EE0" w14:textId="77777777">
      <w:pPr>
        <w:widowControl w:val="0"/>
        <w:autoSpaceDE w:val="0"/>
        <w:autoSpaceDN w:val="0"/>
        <w:adjustRightInd w:val="0"/>
        <w:ind w:left="720" w:hanging="720"/>
        <w:jc w:val="both"/>
        <w:rPr>
          <w:rFonts w:ascii="Arial" w:hAnsi="Arial" w:eastAsia="Arial" w:cs="Arial"/>
          <w:sz w:val="22"/>
          <w:szCs w:val="22"/>
        </w:rPr>
      </w:pPr>
    </w:p>
    <w:p w:rsidR="00F11A89" w:rsidP="25E852B7" w:rsidRDefault="64AA8D5A" w14:paraId="5EFC7FD4" w14:textId="77777777">
      <w:pPr>
        <w:widowControl w:val="0"/>
        <w:autoSpaceDE w:val="0"/>
        <w:autoSpaceDN w:val="0"/>
        <w:adjustRightInd w:val="0"/>
        <w:ind w:left="720" w:hanging="720"/>
        <w:jc w:val="both"/>
        <w:rPr>
          <w:rFonts w:ascii="Arial" w:hAnsi="Arial" w:eastAsia="Arial" w:cs="Arial"/>
          <w:sz w:val="22"/>
          <w:szCs w:val="22"/>
        </w:rPr>
      </w:pPr>
      <w:r w:rsidRPr="25E852B7">
        <w:rPr>
          <w:rFonts w:ascii="Arial" w:hAnsi="Arial" w:eastAsia="Arial" w:cs="Arial"/>
          <w:sz w:val="22"/>
          <w:szCs w:val="22"/>
        </w:rPr>
        <w:t>5.3.8</w:t>
      </w:r>
      <w:r w:rsidR="00F11A89">
        <w:tab/>
      </w:r>
      <w:r w:rsidRPr="25E852B7">
        <w:rPr>
          <w:rFonts w:ascii="Arial" w:hAnsi="Arial" w:eastAsia="Arial" w:cs="Arial"/>
          <w:sz w:val="22"/>
          <w:szCs w:val="22"/>
        </w:rPr>
        <w:t>The council accepts that employees need to be assured that the matter has been properly addressed so, subject to legal constraints, the employee will receive information about the outcomes of any investigations.</w:t>
      </w:r>
    </w:p>
    <w:p w:rsidRPr="003969F7" w:rsidR="00F11A89" w:rsidP="25E852B7" w:rsidRDefault="00F11A89" w14:paraId="5C91356C" w14:textId="77777777">
      <w:pPr>
        <w:widowControl w:val="0"/>
        <w:autoSpaceDE w:val="0"/>
        <w:autoSpaceDN w:val="0"/>
        <w:adjustRightInd w:val="0"/>
        <w:ind w:left="567" w:hanging="567"/>
        <w:jc w:val="both"/>
        <w:rPr>
          <w:rFonts w:ascii="Arial" w:hAnsi="Arial" w:eastAsia="Arial" w:cs="Arial"/>
          <w:sz w:val="22"/>
          <w:szCs w:val="22"/>
        </w:rPr>
      </w:pPr>
    </w:p>
    <w:p w:rsidRPr="003969F7" w:rsidR="00F11A89" w:rsidP="25E852B7" w:rsidRDefault="64AA8D5A" w14:paraId="49BB5AA2" w14:textId="77777777">
      <w:pPr>
        <w:widowControl w:val="0"/>
        <w:tabs>
          <w:tab w:val="left" w:pos="284"/>
          <w:tab w:val="left" w:pos="709"/>
        </w:tabs>
        <w:autoSpaceDE w:val="0"/>
        <w:autoSpaceDN w:val="0"/>
        <w:adjustRightInd w:val="0"/>
        <w:ind w:left="709" w:hanging="709"/>
        <w:jc w:val="both"/>
        <w:rPr>
          <w:rFonts w:ascii="Arial" w:hAnsi="Arial" w:eastAsia="Arial" w:cs="Arial"/>
          <w:sz w:val="22"/>
          <w:szCs w:val="22"/>
        </w:rPr>
      </w:pPr>
      <w:r w:rsidRPr="25E852B7">
        <w:rPr>
          <w:rFonts w:ascii="Arial" w:hAnsi="Arial" w:eastAsia="Arial" w:cs="Arial"/>
          <w:b/>
          <w:bCs/>
          <w:sz w:val="22"/>
          <w:szCs w:val="22"/>
        </w:rPr>
        <w:t>5.4</w:t>
      </w:r>
      <w:r w:rsidRPr="25E852B7">
        <w:rPr>
          <w:rFonts w:ascii="Arial" w:hAnsi="Arial" w:eastAsia="Arial" w:cs="Arial"/>
          <w:sz w:val="22"/>
          <w:szCs w:val="22"/>
        </w:rPr>
        <w:t xml:space="preserve">   </w:t>
      </w:r>
      <w:r w:rsidR="00F11A89">
        <w:tab/>
      </w:r>
      <w:r w:rsidRPr="25E852B7">
        <w:rPr>
          <w:rFonts w:ascii="Arial" w:hAnsi="Arial" w:eastAsia="Arial" w:cs="Arial"/>
          <w:b/>
          <w:bCs/>
          <w:sz w:val="22"/>
          <w:szCs w:val="22"/>
        </w:rPr>
        <w:t xml:space="preserve">What Employees Can Do if the Council Response Does Not Resolve their </w:t>
      </w:r>
      <w:proofErr w:type="gramStart"/>
      <w:r w:rsidRPr="25E852B7">
        <w:rPr>
          <w:rFonts w:ascii="Arial" w:hAnsi="Arial" w:eastAsia="Arial" w:cs="Arial"/>
          <w:b/>
          <w:bCs/>
          <w:sz w:val="22"/>
          <w:szCs w:val="22"/>
        </w:rPr>
        <w:t>Concern</w:t>
      </w:r>
      <w:proofErr w:type="gramEnd"/>
    </w:p>
    <w:p w:rsidRPr="003969F7" w:rsidR="00F11A89" w:rsidP="25E852B7" w:rsidRDefault="00F11A89" w14:paraId="3390CFFF" w14:textId="77777777">
      <w:pPr>
        <w:widowControl w:val="0"/>
        <w:tabs>
          <w:tab w:val="left" w:pos="284"/>
          <w:tab w:val="left" w:pos="709"/>
        </w:tabs>
        <w:autoSpaceDE w:val="0"/>
        <w:autoSpaceDN w:val="0"/>
        <w:adjustRightInd w:val="0"/>
        <w:jc w:val="both"/>
        <w:rPr>
          <w:rFonts w:ascii="Arial" w:hAnsi="Arial" w:eastAsia="Arial" w:cs="Arial"/>
          <w:sz w:val="22"/>
          <w:szCs w:val="22"/>
        </w:rPr>
      </w:pPr>
    </w:p>
    <w:p w:rsidRPr="003969F7" w:rsidR="00F11A89" w:rsidP="25E852B7" w:rsidRDefault="64AA8D5A" w14:paraId="558826A1" w14:textId="77777777">
      <w:pPr>
        <w:widowControl w:val="0"/>
        <w:autoSpaceDE w:val="0"/>
        <w:autoSpaceDN w:val="0"/>
        <w:adjustRightInd w:val="0"/>
        <w:ind w:left="720" w:hanging="720"/>
        <w:jc w:val="both"/>
        <w:rPr>
          <w:rFonts w:ascii="Arial" w:hAnsi="Arial" w:eastAsia="Arial" w:cs="Arial"/>
          <w:sz w:val="22"/>
          <w:szCs w:val="22"/>
        </w:rPr>
      </w:pPr>
      <w:r w:rsidRPr="25E852B7">
        <w:rPr>
          <w:rFonts w:ascii="Arial" w:hAnsi="Arial" w:eastAsia="Arial" w:cs="Arial"/>
          <w:sz w:val="22"/>
          <w:szCs w:val="22"/>
        </w:rPr>
        <w:t>5.4.1</w:t>
      </w:r>
      <w:r w:rsidR="00F11A89">
        <w:tab/>
      </w:r>
      <w:r w:rsidRPr="25E852B7">
        <w:rPr>
          <w:rFonts w:ascii="Arial" w:hAnsi="Arial" w:eastAsia="Arial" w:cs="Arial"/>
          <w:sz w:val="22"/>
          <w:szCs w:val="22"/>
        </w:rPr>
        <w:t>This policy is intended to provide employees with an avenue to raise concerns and to have them resolved inside the council. The council hopes its investigations, and the action arising from them, will</w:t>
      </w:r>
      <w:r w:rsidRPr="25E852B7">
        <w:rPr>
          <w:rFonts w:ascii="Arial" w:hAnsi="Arial" w:eastAsia="Arial" w:cs="Arial"/>
          <w:b/>
          <w:bCs/>
          <w:sz w:val="22"/>
          <w:szCs w:val="22"/>
        </w:rPr>
        <w:t xml:space="preserve"> </w:t>
      </w:r>
      <w:r w:rsidRPr="25E852B7">
        <w:rPr>
          <w:rFonts w:ascii="Arial" w:hAnsi="Arial" w:eastAsia="Arial" w:cs="Arial"/>
          <w:sz w:val="22"/>
          <w:szCs w:val="22"/>
        </w:rPr>
        <w:t>resolve</w:t>
      </w:r>
      <w:r w:rsidRPr="25E852B7">
        <w:rPr>
          <w:rFonts w:ascii="Arial" w:hAnsi="Arial" w:eastAsia="Arial" w:cs="Arial"/>
          <w:b/>
          <w:bCs/>
          <w:sz w:val="22"/>
          <w:szCs w:val="22"/>
        </w:rPr>
        <w:t xml:space="preserve"> </w:t>
      </w:r>
      <w:r w:rsidRPr="25E852B7">
        <w:rPr>
          <w:rFonts w:ascii="Arial" w:hAnsi="Arial" w:eastAsia="Arial" w:cs="Arial"/>
          <w:sz w:val="22"/>
          <w:szCs w:val="22"/>
        </w:rPr>
        <w:t>their concern. If not, and the employee feels it is right to take the matter outside the council, employees should seek advice from the council’s Monitoring Officer to ensure correct procedures are followed and that confidential information is not disclosed.</w:t>
      </w:r>
    </w:p>
    <w:p w:rsidRPr="003969F7" w:rsidR="00F11A89" w:rsidP="25E852B7" w:rsidRDefault="00F11A89" w14:paraId="633EC2C8" w14:textId="77777777">
      <w:pPr>
        <w:widowControl w:val="0"/>
        <w:autoSpaceDE w:val="0"/>
        <w:autoSpaceDN w:val="0"/>
        <w:adjustRightInd w:val="0"/>
        <w:ind w:left="720" w:hanging="720"/>
        <w:jc w:val="both"/>
        <w:rPr>
          <w:rFonts w:ascii="Arial" w:hAnsi="Arial" w:eastAsia="Arial" w:cs="Arial"/>
          <w:sz w:val="22"/>
          <w:szCs w:val="22"/>
        </w:rPr>
      </w:pPr>
    </w:p>
    <w:p w:rsidRPr="003969F7" w:rsidR="00F11A89" w:rsidP="25E852B7" w:rsidRDefault="64AA8D5A" w14:paraId="79C359C1" w14:textId="77777777">
      <w:pPr>
        <w:widowControl w:val="0"/>
        <w:autoSpaceDE w:val="0"/>
        <w:autoSpaceDN w:val="0"/>
        <w:adjustRightInd w:val="0"/>
        <w:ind w:left="720" w:hanging="720"/>
        <w:jc w:val="both"/>
        <w:rPr>
          <w:rFonts w:ascii="Arial" w:hAnsi="Arial" w:eastAsia="Arial" w:cs="Arial"/>
          <w:b/>
          <w:bCs/>
          <w:sz w:val="22"/>
          <w:szCs w:val="22"/>
        </w:rPr>
      </w:pPr>
      <w:r w:rsidRPr="25E852B7">
        <w:rPr>
          <w:rFonts w:ascii="Arial" w:hAnsi="Arial" w:eastAsia="Arial" w:cs="Arial"/>
          <w:sz w:val="22"/>
          <w:szCs w:val="22"/>
        </w:rPr>
        <w:t>6.0</w:t>
      </w:r>
      <w:r w:rsidR="00F11A89">
        <w:tab/>
      </w:r>
      <w:r w:rsidRPr="25E852B7">
        <w:rPr>
          <w:rFonts w:ascii="Arial" w:hAnsi="Arial" w:eastAsia="Arial" w:cs="Arial"/>
          <w:b/>
          <w:bCs/>
          <w:sz w:val="22"/>
          <w:szCs w:val="22"/>
        </w:rPr>
        <w:t>The Monitoring Officer</w:t>
      </w:r>
    </w:p>
    <w:p w:rsidRPr="003969F7" w:rsidR="00F11A89" w:rsidP="25E852B7" w:rsidRDefault="00F11A89" w14:paraId="56573EEB" w14:textId="77777777">
      <w:pPr>
        <w:widowControl w:val="0"/>
        <w:autoSpaceDE w:val="0"/>
        <w:autoSpaceDN w:val="0"/>
        <w:adjustRightInd w:val="0"/>
        <w:ind w:left="720" w:hanging="720"/>
        <w:jc w:val="both"/>
        <w:rPr>
          <w:rFonts w:ascii="Arial" w:hAnsi="Arial" w:eastAsia="Arial" w:cs="Arial"/>
          <w:sz w:val="22"/>
          <w:szCs w:val="22"/>
        </w:rPr>
      </w:pPr>
    </w:p>
    <w:p w:rsidRPr="003969F7" w:rsidR="00F11A89" w:rsidP="25E852B7" w:rsidRDefault="64AA8D5A" w14:paraId="6C15964F" w14:textId="77777777">
      <w:pPr>
        <w:ind w:left="720" w:hanging="720"/>
        <w:jc w:val="both"/>
        <w:rPr>
          <w:rFonts w:ascii="Arial" w:hAnsi="Arial" w:eastAsia="Arial" w:cs="Arial"/>
          <w:sz w:val="22"/>
          <w:szCs w:val="22"/>
        </w:rPr>
      </w:pPr>
      <w:r w:rsidRPr="25E852B7">
        <w:rPr>
          <w:rFonts w:ascii="Arial" w:hAnsi="Arial" w:eastAsia="Arial" w:cs="Arial"/>
          <w:sz w:val="22"/>
          <w:szCs w:val="22"/>
        </w:rPr>
        <w:t>6.1</w:t>
      </w:r>
      <w:r w:rsidR="00F11A89">
        <w:tab/>
      </w:r>
      <w:r w:rsidRPr="25E852B7">
        <w:rPr>
          <w:rFonts w:ascii="Arial" w:hAnsi="Arial" w:eastAsia="Arial" w:cs="Arial"/>
          <w:sz w:val="22"/>
          <w:szCs w:val="22"/>
        </w:rPr>
        <w:t xml:space="preserve">The Monitoring Officer has overall responsibility for the maintenance and operation of this policy.  S/he maintains a record of concerns raised and the outcomes (but in a form which does not endanger employee confidentiality). </w:t>
      </w:r>
    </w:p>
    <w:p w:rsidRPr="003969F7" w:rsidR="00F11A89" w:rsidP="25E852B7" w:rsidRDefault="00F11A89" w14:paraId="133445D8" w14:textId="77777777">
      <w:pPr>
        <w:ind w:left="720" w:hanging="720"/>
        <w:jc w:val="both"/>
        <w:rPr>
          <w:rFonts w:ascii="Arial" w:hAnsi="Arial" w:eastAsia="Arial" w:cs="Arial"/>
          <w:sz w:val="22"/>
          <w:szCs w:val="22"/>
        </w:rPr>
      </w:pPr>
    </w:p>
    <w:p w:rsidRPr="003969F7" w:rsidR="00F11A89" w:rsidP="25E852B7" w:rsidRDefault="64AA8D5A" w14:paraId="57682DBC" w14:textId="77777777">
      <w:pPr>
        <w:ind w:left="720" w:hanging="720"/>
        <w:jc w:val="both"/>
        <w:rPr>
          <w:rFonts w:ascii="Arial" w:hAnsi="Arial" w:eastAsia="Arial" w:cs="Arial"/>
          <w:sz w:val="22"/>
          <w:szCs w:val="22"/>
        </w:rPr>
      </w:pPr>
      <w:r w:rsidRPr="25E852B7">
        <w:rPr>
          <w:rFonts w:ascii="Arial" w:hAnsi="Arial" w:eastAsia="Arial" w:cs="Arial"/>
          <w:sz w:val="22"/>
          <w:szCs w:val="22"/>
        </w:rPr>
        <w:t>6.2</w:t>
      </w:r>
      <w:r w:rsidR="00F11A89">
        <w:tab/>
      </w:r>
      <w:r w:rsidRPr="25E852B7">
        <w:rPr>
          <w:rFonts w:ascii="Arial" w:hAnsi="Arial" w:eastAsia="Arial" w:cs="Arial"/>
          <w:sz w:val="22"/>
          <w:szCs w:val="22"/>
        </w:rPr>
        <w:t xml:space="preserve">Details of all concerns </w:t>
      </w:r>
      <w:proofErr w:type="gramStart"/>
      <w:r w:rsidRPr="25E852B7">
        <w:rPr>
          <w:rFonts w:ascii="Arial" w:hAnsi="Arial" w:eastAsia="Arial" w:cs="Arial"/>
          <w:sz w:val="22"/>
          <w:szCs w:val="22"/>
        </w:rPr>
        <w:t>raised</w:t>
      </w:r>
      <w:proofErr w:type="gramEnd"/>
      <w:r w:rsidRPr="25E852B7">
        <w:rPr>
          <w:rFonts w:ascii="Arial" w:hAnsi="Arial" w:eastAsia="Arial" w:cs="Arial"/>
          <w:sz w:val="22"/>
          <w:szCs w:val="22"/>
        </w:rPr>
        <w:t xml:space="preserve"> and subsequent information will be retained for five years.  The purpose of this is to ensure that a central record is kept which can be cross-referenced with other complaints in order to monitor any patterns of concern and to assist the Head of Corporate Governance in monitoring the effectiveness of this policy.</w:t>
      </w:r>
    </w:p>
    <w:p w:rsidRPr="003969F7" w:rsidR="00F11A89" w:rsidP="25E852B7" w:rsidRDefault="00F11A89" w14:paraId="52AF5CF6" w14:textId="77777777">
      <w:pPr>
        <w:widowControl w:val="0"/>
        <w:autoSpaceDE w:val="0"/>
        <w:autoSpaceDN w:val="0"/>
        <w:adjustRightInd w:val="0"/>
        <w:ind w:left="450"/>
        <w:jc w:val="both"/>
        <w:rPr>
          <w:rFonts w:ascii="Arial" w:hAnsi="Arial" w:eastAsia="Arial" w:cs="Arial"/>
          <w:sz w:val="22"/>
          <w:szCs w:val="22"/>
        </w:rPr>
      </w:pPr>
    </w:p>
    <w:p w:rsidRPr="003969F7" w:rsidR="00F11A89" w:rsidP="25E852B7" w:rsidRDefault="00F11A89" w14:paraId="2C8E3723" w14:textId="77777777">
      <w:pPr>
        <w:widowControl w:val="0"/>
        <w:tabs>
          <w:tab w:val="left" w:pos="709"/>
        </w:tabs>
        <w:autoSpaceDE w:val="0"/>
        <w:autoSpaceDN w:val="0"/>
        <w:adjustRightInd w:val="0"/>
        <w:jc w:val="both"/>
        <w:rPr>
          <w:rFonts w:ascii="Arial" w:hAnsi="Arial" w:eastAsia="Arial" w:cs="Arial"/>
          <w:sz w:val="22"/>
          <w:szCs w:val="22"/>
        </w:rPr>
      </w:pPr>
    </w:p>
    <w:p w:rsidR="00F11A89" w:rsidP="25E852B7" w:rsidRDefault="00F11A89" w14:paraId="66E61786" w14:textId="77777777">
      <w:pPr>
        <w:rPr>
          <w:rFonts w:ascii="Arial" w:hAnsi="Arial" w:eastAsia="Arial" w:cs="Arial"/>
        </w:rPr>
      </w:pPr>
    </w:p>
    <w:p w:rsidR="00AD7E07" w:rsidP="25E852B7" w:rsidRDefault="00AD7E07" w14:paraId="08F8EAA8" w14:textId="77777777">
      <w:pPr>
        <w:jc w:val="both"/>
        <w:rPr>
          <w:rFonts w:ascii="Arial" w:hAnsi="Arial" w:eastAsia="Arial" w:cs="Arial"/>
        </w:rPr>
      </w:pPr>
    </w:p>
    <w:sectPr w:rsidR="00AD7E07" w:rsidSect="00271945">
      <w:headerReference w:type="default" r:id="rId12"/>
      <w:pgSz w:w="11906" w:h="16838" w:orient="portrait"/>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F97" w:rsidP="00774EBF" w:rsidRDefault="00330F97" w14:paraId="4D29DA54" w14:textId="77777777">
      <w:r>
        <w:separator/>
      </w:r>
    </w:p>
  </w:endnote>
  <w:endnote w:type="continuationSeparator" w:id="0">
    <w:p w:rsidR="00330F97" w:rsidP="00774EBF" w:rsidRDefault="00330F97" w14:paraId="5F38C707" w14:textId="77777777">
      <w:r>
        <w:continuationSeparator/>
      </w:r>
    </w:p>
  </w:endnote>
  <w:endnote w:type="continuationNotice" w:id="1">
    <w:p w:rsidR="00330F97" w:rsidRDefault="00330F97" w14:paraId="26D9ADA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F97" w:rsidP="00774EBF" w:rsidRDefault="00330F97" w14:paraId="37612F06" w14:textId="77777777">
      <w:r>
        <w:separator/>
      </w:r>
    </w:p>
  </w:footnote>
  <w:footnote w:type="continuationSeparator" w:id="0">
    <w:p w:rsidR="00330F97" w:rsidP="00774EBF" w:rsidRDefault="00330F97" w14:paraId="42349F07" w14:textId="77777777">
      <w:r>
        <w:continuationSeparator/>
      </w:r>
    </w:p>
  </w:footnote>
  <w:footnote w:type="continuationNotice" w:id="1">
    <w:p w:rsidR="00330F97" w:rsidRDefault="00330F97" w14:paraId="74FFE64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65DB6A9C" w:rsidP="65DB6A9C" w:rsidRDefault="65DB6A9C" w14:paraId="47EB26E0" w14:textId="15E66C43">
    <w:pPr>
      <w:jc w:val="center"/>
      <w:rPr>
        <w:rFonts w:ascii="Arial" w:hAnsi="Arial" w:cs="Arial"/>
        <w:b/>
        <w:bCs/>
        <w:sz w:val="22"/>
        <w:szCs w:val="22"/>
        <w:u w:val="single"/>
      </w:rPr>
    </w:pPr>
  </w:p>
  <w:p w:rsidRPr="003969F7" w:rsidR="00271945" w:rsidP="65DB6A9C" w:rsidRDefault="00D11DDA" w14:paraId="24215968" w14:textId="60C29EC6">
    <w:pPr>
      <w:jc w:val="center"/>
      <w:rPr>
        <w:rFonts w:ascii="Arial" w:hAnsi="Arial" w:cs="Arial"/>
        <w:b/>
        <w:bCs/>
        <w:sz w:val="22"/>
        <w:szCs w:val="22"/>
        <w:u w:val="single"/>
      </w:rPr>
    </w:pPr>
    <w:r>
      <w:rPr>
        <w:rFonts w:ascii="Arial" w:hAnsi="Arial" w:cs="Arial"/>
        <w:b/>
        <w:bCs/>
        <w:sz w:val="22"/>
        <w:szCs w:val="22"/>
        <w:u w:val="single"/>
      </w:rPr>
      <w:t>Chadderton Town</w:t>
    </w:r>
    <w:r w:rsidRPr="65DB6A9C" w:rsidR="65DB6A9C">
      <w:rPr>
        <w:rFonts w:ascii="Arial" w:hAnsi="Arial" w:cs="Arial"/>
        <w:b/>
        <w:bCs/>
        <w:sz w:val="22"/>
        <w:szCs w:val="22"/>
        <w:u w:val="single"/>
      </w:rPr>
      <w:t xml:space="preserve"> Board: Terms of Reference</w:t>
    </w:r>
  </w:p>
  <w:p w:rsidR="00271945" w:rsidRDefault="00271945" w14:paraId="2E6FA993"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JgtY6hJIkityHB" int2:id="hWGIFXKZ">
      <int2:state int2:value="Rejected" int2:type="AugLoop_Text_Critique"/>
    </int2:textHash>
    <int2:textHash int2:hashCode="UgM8vvRsHDaLDx" int2:id="xGq9gsc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D18"/>
    <w:multiLevelType w:val="hybridMultilevel"/>
    <w:tmpl w:val="548A906C"/>
    <w:lvl w:ilvl="0" w:tplc="04090001">
      <w:start w:val="1"/>
      <w:numFmt w:val="bullet"/>
      <w:lvlText w:val=""/>
      <w:lvlJc w:val="left"/>
      <w:pPr>
        <w:tabs>
          <w:tab w:val="num" w:pos="1080"/>
        </w:tabs>
        <w:ind w:left="108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35C5AB0"/>
    <w:multiLevelType w:val="hybridMultilevel"/>
    <w:tmpl w:val="37B6B14C"/>
    <w:lvl w:ilvl="0" w:tplc="49B05B42">
      <w:start w:val="7"/>
      <w:numFmt w:val="lowerRoman"/>
      <w:lvlText w:val="%1."/>
      <w:lvlJc w:val="right"/>
      <w:pPr>
        <w:ind w:left="720" w:hanging="360"/>
      </w:pPr>
    </w:lvl>
    <w:lvl w:ilvl="1" w:tplc="5B985C7C">
      <w:start w:val="1"/>
      <w:numFmt w:val="lowerLetter"/>
      <w:lvlText w:val="%2."/>
      <w:lvlJc w:val="left"/>
      <w:pPr>
        <w:ind w:left="1440" w:hanging="360"/>
      </w:pPr>
    </w:lvl>
    <w:lvl w:ilvl="2" w:tplc="55BEB574">
      <w:start w:val="1"/>
      <w:numFmt w:val="lowerRoman"/>
      <w:lvlText w:val="%3."/>
      <w:lvlJc w:val="right"/>
      <w:pPr>
        <w:ind w:left="2160" w:hanging="180"/>
      </w:pPr>
    </w:lvl>
    <w:lvl w:ilvl="3" w:tplc="C4AC8814">
      <w:start w:val="1"/>
      <w:numFmt w:val="decimal"/>
      <w:lvlText w:val="%4."/>
      <w:lvlJc w:val="left"/>
      <w:pPr>
        <w:ind w:left="2880" w:hanging="360"/>
      </w:pPr>
    </w:lvl>
    <w:lvl w:ilvl="4" w:tplc="DF30C768">
      <w:start w:val="1"/>
      <w:numFmt w:val="lowerLetter"/>
      <w:lvlText w:val="%5."/>
      <w:lvlJc w:val="left"/>
      <w:pPr>
        <w:ind w:left="3600" w:hanging="360"/>
      </w:pPr>
    </w:lvl>
    <w:lvl w:ilvl="5" w:tplc="6E32F668">
      <w:start w:val="1"/>
      <w:numFmt w:val="lowerRoman"/>
      <w:lvlText w:val="%6."/>
      <w:lvlJc w:val="right"/>
      <w:pPr>
        <w:ind w:left="4320" w:hanging="180"/>
      </w:pPr>
    </w:lvl>
    <w:lvl w:ilvl="6" w:tplc="BDA86188">
      <w:start w:val="1"/>
      <w:numFmt w:val="decimal"/>
      <w:lvlText w:val="%7."/>
      <w:lvlJc w:val="left"/>
      <w:pPr>
        <w:ind w:left="5040" w:hanging="360"/>
      </w:pPr>
    </w:lvl>
    <w:lvl w:ilvl="7" w:tplc="2080550A">
      <w:start w:val="1"/>
      <w:numFmt w:val="lowerLetter"/>
      <w:lvlText w:val="%8."/>
      <w:lvlJc w:val="left"/>
      <w:pPr>
        <w:ind w:left="5760" w:hanging="360"/>
      </w:pPr>
    </w:lvl>
    <w:lvl w:ilvl="8" w:tplc="CA467D86">
      <w:start w:val="1"/>
      <w:numFmt w:val="lowerRoman"/>
      <w:lvlText w:val="%9."/>
      <w:lvlJc w:val="right"/>
      <w:pPr>
        <w:ind w:left="6480" w:hanging="180"/>
      </w:pPr>
    </w:lvl>
  </w:abstractNum>
  <w:abstractNum w:abstractNumId="2" w15:restartNumberingAfterBreak="0">
    <w:nsid w:val="0462501F"/>
    <w:multiLevelType w:val="hybridMultilevel"/>
    <w:tmpl w:val="D2824376"/>
    <w:lvl w:ilvl="0" w:tplc="56D0E442">
      <w:start w:val="6"/>
      <w:numFmt w:val="lowerRoman"/>
      <w:lvlText w:val="%1."/>
      <w:lvlJc w:val="right"/>
      <w:pPr>
        <w:ind w:left="720" w:hanging="360"/>
      </w:pPr>
    </w:lvl>
    <w:lvl w:ilvl="1" w:tplc="48347D1C">
      <w:start w:val="1"/>
      <w:numFmt w:val="lowerLetter"/>
      <w:lvlText w:val="%2."/>
      <w:lvlJc w:val="left"/>
      <w:pPr>
        <w:ind w:left="1440" w:hanging="360"/>
      </w:pPr>
    </w:lvl>
    <w:lvl w:ilvl="2" w:tplc="1F08D7E4">
      <w:start w:val="1"/>
      <w:numFmt w:val="lowerRoman"/>
      <w:lvlText w:val="%3."/>
      <w:lvlJc w:val="right"/>
      <w:pPr>
        <w:ind w:left="2160" w:hanging="180"/>
      </w:pPr>
    </w:lvl>
    <w:lvl w:ilvl="3" w:tplc="C2722DEA">
      <w:start w:val="1"/>
      <w:numFmt w:val="decimal"/>
      <w:lvlText w:val="%4."/>
      <w:lvlJc w:val="left"/>
      <w:pPr>
        <w:ind w:left="2880" w:hanging="360"/>
      </w:pPr>
    </w:lvl>
    <w:lvl w:ilvl="4" w:tplc="B78C277C">
      <w:start w:val="1"/>
      <w:numFmt w:val="lowerLetter"/>
      <w:lvlText w:val="%5."/>
      <w:lvlJc w:val="left"/>
      <w:pPr>
        <w:ind w:left="3600" w:hanging="360"/>
      </w:pPr>
    </w:lvl>
    <w:lvl w:ilvl="5" w:tplc="1A72FD84">
      <w:start w:val="1"/>
      <w:numFmt w:val="lowerRoman"/>
      <w:lvlText w:val="%6."/>
      <w:lvlJc w:val="right"/>
      <w:pPr>
        <w:ind w:left="4320" w:hanging="180"/>
      </w:pPr>
    </w:lvl>
    <w:lvl w:ilvl="6" w:tplc="5FCA4E84">
      <w:start w:val="1"/>
      <w:numFmt w:val="decimal"/>
      <w:lvlText w:val="%7."/>
      <w:lvlJc w:val="left"/>
      <w:pPr>
        <w:ind w:left="5040" w:hanging="360"/>
      </w:pPr>
    </w:lvl>
    <w:lvl w:ilvl="7" w:tplc="733C3974">
      <w:start w:val="1"/>
      <w:numFmt w:val="lowerLetter"/>
      <w:lvlText w:val="%8."/>
      <w:lvlJc w:val="left"/>
      <w:pPr>
        <w:ind w:left="5760" w:hanging="360"/>
      </w:pPr>
    </w:lvl>
    <w:lvl w:ilvl="8" w:tplc="6AA6CACA">
      <w:start w:val="1"/>
      <w:numFmt w:val="lowerRoman"/>
      <w:lvlText w:val="%9."/>
      <w:lvlJc w:val="right"/>
      <w:pPr>
        <w:ind w:left="6480" w:hanging="180"/>
      </w:pPr>
    </w:lvl>
  </w:abstractNum>
  <w:abstractNum w:abstractNumId="3" w15:restartNumberingAfterBreak="0">
    <w:nsid w:val="0551BDCD"/>
    <w:multiLevelType w:val="hybridMultilevel"/>
    <w:tmpl w:val="6226C146"/>
    <w:lvl w:ilvl="0" w:tplc="5426C098">
      <w:start w:val="3"/>
      <w:numFmt w:val="lowerRoman"/>
      <w:lvlText w:val="%1."/>
      <w:lvlJc w:val="right"/>
      <w:pPr>
        <w:ind w:left="720" w:hanging="360"/>
      </w:pPr>
    </w:lvl>
    <w:lvl w:ilvl="1" w:tplc="2F985D42">
      <w:start w:val="1"/>
      <w:numFmt w:val="lowerLetter"/>
      <w:lvlText w:val="%2."/>
      <w:lvlJc w:val="left"/>
      <w:pPr>
        <w:ind w:left="1440" w:hanging="360"/>
      </w:pPr>
    </w:lvl>
    <w:lvl w:ilvl="2" w:tplc="39469468">
      <w:start w:val="1"/>
      <w:numFmt w:val="lowerRoman"/>
      <w:lvlText w:val="%3."/>
      <w:lvlJc w:val="right"/>
      <w:pPr>
        <w:ind w:left="2160" w:hanging="180"/>
      </w:pPr>
    </w:lvl>
    <w:lvl w:ilvl="3" w:tplc="D0AA9D20">
      <w:start w:val="1"/>
      <w:numFmt w:val="decimal"/>
      <w:lvlText w:val="%4."/>
      <w:lvlJc w:val="left"/>
      <w:pPr>
        <w:ind w:left="2880" w:hanging="360"/>
      </w:pPr>
    </w:lvl>
    <w:lvl w:ilvl="4" w:tplc="78EED4BE">
      <w:start w:val="1"/>
      <w:numFmt w:val="lowerLetter"/>
      <w:lvlText w:val="%5."/>
      <w:lvlJc w:val="left"/>
      <w:pPr>
        <w:ind w:left="3600" w:hanging="360"/>
      </w:pPr>
    </w:lvl>
    <w:lvl w:ilvl="5" w:tplc="14E26352">
      <w:start w:val="1"/>
      <w:numFmt w:val="lowerRoman"/>
      <w:lvlText w:val="%6."/>
      <w:lvlJc w:val="right"/>
      <w:pPr>
        <w:ind w:left="4320" w:hanging="180"/>
      </w:pPr>
    </w:lvl>
    <w:lvl w:ilvl="6" w:tplc="DF1605CA">
      <w:start w:val="1"/>
      <w:numFmt w:val="decimal"/>
      <w:lvlText w:val="%7."/>
      <w:lvlJc w:val="left"/>
      <w:pPr>
        <w:ind w:left="5040" w:hanging="360"/>
      </w:pPr>
    </w:lvl>
    <w:lvl w:ilvl="7" w:tplc="5F24744C">
      <w:start w:val="1"/>
      <w:numFmt w:val="lowerLetter"/>
      <w:lvlText w:val="%8."/>
      <w:lvlJc w:val="left"/>
      <w:pPr>
        <w:ind w:left="5760" w:hanging="360"/>
      </w:pPr>
    </w:lvl>
    <w:lvl w:ilvl="8" w:tplc="F726FA4C">
      <w:start w:val="1"/>
      <w:numFmt w:val="lowerRoman"/>
      <w:lvlText w:val="%9."/>
      <w:lvlJc w:val="right"/>
      <w:pPr>
        <w:ind w:left="6480" w:hanging="180"/>
      </w:pPr>
    </w:lvl>
  </w:abstractNum>
  <w:abstractNum w:abstractNumId="4" w15:restartNumberingAfterBreak="0">
    <w:nsid w:val="062D615E"/>
    <w:multiLevelType w:val="hybridMultilevel"/>
    <w:tmpl w:val="81540002"/>
    <w:lvl w:ilvl="0" w:tplc="AE1E3E10">
      <w:start w:val="2"/>
      <w:numFmt w:val="lowerRoman"/>
      <w:lvlText w:val="%1."/>
      <w:lvlJc w:val="right"/>
      <w:pPr>
        <w:ind w:left="720" w:hanging="360"/>
      </w:pPr>
      <w:rPr>
        <w:rFonts w:hint="default" w:ascii="Arial" w:hAnsi="Arial"/>
      </w:rPr>
    </w:lvl>
    <w:lvl w:ilvl="1" w:tplc="788AD738">
      <w:start w:val="1"/>
      <w:numFmt w:val="lowerLetter"/>
      <w:lvlText w:val="%2."/>
      <w:lvlJc w:val="left"/>
      <w:pPr>
        <w:ind w:left="1440" w:hanging="360"/>
      </w:pPr>
    </w:lvl>
    <w:lvl w:ilvl="2" w:tplc="26FCED68">
      <w:start w:val="1"/>
      <w:numFmt w:val="lowerRoman"/>
      <w:lvlText w:val="%3."/>
      <w:lvlJc w:val="right"/>
      <w:pPr>
        <w:ind w:left="2160" w:hanging="180"/>
      </w:pPr>
    </w:lvl>
    <w:lvl w:ilvl="3" w:tplc="4E463066">
      <w:start w:val="1"/>
      <w:numFmt w:val="decimal"/>
      <w:lvlText w:val="%4."/>
      <w:lvlJc w:val="left"/>
      <w:pPr>
        <w:ind w:left="2880" w:hanging="360"/>
      </w:pPr>
    </w:lvl>
    <w:lvl w:ilvl="4" w:tplc="23E0D2DE">
      <w:start w:val="1"/>
      <w:numFmt w:val="lowerLetter"/>
      <w:lvlText w:val="%5."/>
      <w:lvlJc w:val="left"/>
      <w:pPr>
        <w:ind w:left="3600" w:hanging="360"/>
      </w:pPr>
    </w:lvl>
    <w:lvl w:ilvl="5" w:tplc="509A8196">
      <w:start w:val="1"/>
      <w:numFmt w:val="lowerRoman"/>
      <w:lvlText w:val="%6."/>
      <w:lvlJc w:val="right"/>
      <w:pPr>
        <w:ind w:left="4320" w:hanging="180"/>
      </w:pPr>
    </w:lvl>
    <w:lvl w:ilvl="6" w:tplc="B8425CC4">
      <w:start w:val="1"/>
      <w:numFmt w:val="decimal"/>
      <w:lvlText w:val="%7."/>
      <w:lvlJc w:val="left"/>
      <w:pPr>
        <w:ind w:left="5040" w:hanging="360"/>
      </w:pPr>
    </w:lvl>
    <w:lvl w:ilvl="7" w:tplc="5BA0969A">
      <w:start w:val="1"/>
      <w:numFmt w:val="lowerLetter"/>
      <w:lvlText w:val="%8."/>
      <w:lvlJc w:val="left"/>
      <w:pPr>
        <w:ind w:left="5760" w:hanging="360"/>
      </w:pPr>
    </w:lvl>
    <w:lvl w:ilvl="8" w:tplc="04B01AB2">
      <w:start w:val="1"/>
      <w:numFmt w:val="lowerRoman"/>
      <w:lvlText w:val="%9."/>
      <w:lvlJc w:val="right"/>
      <w:pPr>
        <w:ind w:left="6480" w:hanging="180"/>
      </w:pPr>
    </w:lvl>
  </w:abstractNum>
  <w:abstractNum w:abstractNumId="5" w15:restartNumberingAfterBreak="0">
    <w:nsid w:val="087C3488"/>
    <w:multiLevelType w:val="multilevel"/>
    <w:tmpl w:val="A610656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A5C09A3"/>
    <w:multiLevelType w:val="hybridMultilevel"/>
    <w:tmpl w:val="A096163A"/>
    <w:lvl w:ilvl="0" w:tplc="EF041186">
      <w:start w:val="1"/>
      <w:numFmt w:val="decimal"/>
      <w:lvlText w:val="%1."/>
      <w:lvlJc w:val="left"/>
      <w:pPr>
        <w:ind w:left="1080" w:hanging="360"/>
      </w:pPr>
      <w:rPr>
        <w:rFonts w:hint="default"/>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7CA21D"/>
    <w:multiLevelType w:val="hybridMultilevel"/>
    <w:tmpl w:val="04C65FCC"/>
    <w:lvl w:ilvl="0" w:tplc="9F724FA0">
      <w:start w:val="1"/>
      <w:numFmt w:val="lowerRoman"/>
      <w:lvlText w:val="%1."/>
      <w:lvlJc w:val="right"/>
      <w:pPr>
        <w:ind w:left="720" w:hanging="360"/>
      </w:pPr>
    </w:lvl>
    <w:lvl w:ilvl="1" w:tplc="4774A94C">
      <w:start w:val="1"/>
      <w:numFmt w:val="lowerLetter"/>
      <w:lvlText w:val="%2."/>
      <w:lvlJc w:val="left"/>
      <w:pPr>
        <w:ind w:left="1440" w:hanging="360"/>
      </w:pPr>
    </w:lvl>
    <w:lvl w:ilvl="2" w:tplc="414C7910">
      <w:start w:val="1"/>
      <w:numFmt w:val="lowerRoman"/>
      <w:lvlText w:val="%3."/>
      <w:lvlJc w:val="right"/>
      <w:pPr>
        <w:ind w:left="2160" w:hanging="180"/>
      </w:pPr>
    </w:lvl>
    <w:lvl w:ilvl="3" w:tplc="D120780E">
      <w:start w:val="1"/>
      <w:numFmt w:val="decimal"/>
      <w:lvlText w:val="%4."/>
      <w:lvlJc w:val="left"/>
      <w:pPr>
        <w:ind w:left="2880" w:hanging="360"/>
      </w:pPr>
    </w:lvl>
    <w:lvl w:ilvl="4" w:tplc="1C5C34CE">
      <w:start w:val="1"/>
      <w:numFmt w:val="lowerLetter"/>
      <w:lvlText w:val="%5."/>
      <w:lvlJc w:val="left"/>
      <w:pPr>
        <w:ind w:left="3600" w:hanging="360"/>
      </w:pPr>
    </w:lvl>
    <w:lvl w:ilvl="5" w:tplc="51885BC4">
      <w:start w:val="1"/>
      <w:numFmt w:val="lowerRoman"/>
      <w:lvlText w:val="%6."/>
      <w:lvlJc w:val="right"/>
      <w:pPr>
        <w:ind w:left="4320" w:hanging="180"/>
      </w:pPr>
    </w:lvl>
    <w:lvl w:ilvl="6" w:tplc="C9BEF78C">
      <w:start w:val="1"/>
      <w:numFmt w:val="decimal"/>
      <w:lvlText w:val="%7."/>
      <w:lvlJc w:val="left"/>
      <w:pPr>
        <w:ind w:left="5040" w:hanging="360"/>
      </w:pPr>
    </w:lvl>
    <w:lvl w:ilvl="7" w:tplc="5F26C594">
      <w:start w:val="1"/>
      <w:numFmt w:val="lowerLetter"/>
      <w:lvlText w:val="%8."/>
      <w:lvlJc w:val="left"/>
      <w:pPr>
        <w:ind w:left="5760" w:hanging="360"/>
      </w:pPr>
    </w:lvl>
    <w:lvl w:ilvl="8" w:tplc="716E04CE">
      <w:start w:val="1"/>
      <w:numFmt w:val="lowerRoman"/>
      <w:lvlText w:val="%9."/>
      <w:lvlJc w:val="right"/>
      <w:pPr>
        <w:ind w:left="6480" w:hanging="180"/>
      </w:pPr>
    </w:lvl>
  </w:abstractNum>
  <w:abstractNum w:abstractNumId="8" w15:restartNumberingAfterBreak="0">
    <w:nsid w:val="1E2E2734"/>
    <w:multiLevelType w:val="hybridMultilevel"/>
    <w:tmpl w:val="4BD49BEA"/>
    <w:lvl w:ilvl="0" w:tplc="F326A2C8">
      <w:start w:val="5"/>
      <w:numFmt w:val="lowerRoman"/>
      <w:lvlText w:val="%1."/>
      <w:lvlJc w:val="right"/>
      <w:pPr>
        <w:ind w:left="720" w:hanging="360"/>
      </w:pPr>
    </w:lvl>
    <w:lvl w:ilvl="1" w:tplc="42844C8A">
      <w:start w:val="1"/>
      <w:numFmt w:val="lowerLetter"/>
      <w:lvlText w:val="%2."/>
      <w:lvlJc w:val="left"/>
      <w:pPr>
        <w:ind w:left="1440" w:hanging="360"/>
      </w:pPr>
    </w:lvl>
    <w:lvl w:ilvl="2" w:tplc="B45002CA">
      <w:start w:val="1"/>
      <w:numFmt w:val="lowerRoman"/>
      <w:lvlText w:val="%3."/>
      <w:lvlJc w:val="right"/>
      <w:pPr>
        <w:ind w:left="2160" w:hanging="180"/>
      </w:pPr>
    </w:lvl>
    <w:lvl w:ilvl="3" w:tplc="6BB8DE20">
      <w:start w:val="1"/>
      <w:numFmt w:val="decimal"/>
      <w:lvlText w:val="%4."/>
      <w:lvlJc w:val="left"/>
      <w:pPr>
        <w:ind w:left="2880" w:hanging="360"/>
      </w:pPr>
    </w:lvl>
    <w:lvl w:ilvl="4" w:tplc="0A445876">
      <w:start w:val="1"/>
      <w:numFmt w:val="lowerLetter"/>
      <w:lvlText w:val="%5."/>
      <w:lvlJc w:val="left"/>
      <w:pPr>
        <w:ind w:left="3600" w:hanging="360"/>
      </w:pPr>
    </w:lvl>
    <w:lvl w:ilvl="5" w:tplc="3A541942">
      <w:start w:val="1"/>
      <w:numFmt w:val="lowerRoman"/>
      <w:lvlText w:val="%6."/>
      <w:lvlJc w:val="right"/>
      <w:pPr>
        <w:ind w:left="4320" w:hanging="180"/>
      </w:pPr>
    </w:lvl>
    <w:lvl w:ilvl="6" w:tplc="6A804310">
      <w:start w:val="1"/>
      <w:numFmt w:val="decimal"/>
      <w:lvlText w:val="%7."/>
      <w:lvlJc w:val="left"/>
      <w:pPr>
        <w:ind w:left="5040" w:hanging="360"/>
      </w:pPr>
    </w:lvl>
    <w:lvl w:ilvl="7" w:tplc="18501A7E">
      <w:start w:val="1"/>
      <w:numFmt w:val="lowerLetter"/>
      <w:lvlText w:val="%8."/>
      <w:lvlJc w:val="left"/>
      <w:pPr>
        <w:ind w:left="5760" w:hanging="360"/>
      </w:pPr>
    </w:lvl>
    <w:lvl w:ilvl="8" w:tplc="C9D2F430">
      <w:start w:val="1"/>
      <w:numFmt w:val="lowerRoman"/>
      <w:lvlText w:val="%9."/>
      <w:lvlJc w:val="right"/>
      <w:pPr>
        <w:ind w:left="6480" w:hanging="180"/>
      </w:pPr>
    </w:lvl>
  </w:abstractNum>
  <w:abstractNum w:abstractNumId="9" w15:restartNumberingAfterBreak="0">
    <w:nsid w:val="25671739"/>
    <w:multiLevelType w:val="hybridMultilevel"/>
    <w:tmpl w:val="457E59BC"/>
    <w:lvl w:ilvl="0" w:tplc="04090001">
      <w:start w:val="1"/>
      <w:numFmt w:val="bullet"/>
      <w:lvlText w:val=""/>
      <w:lvlJc w:val="left"/>
      <w:pPr>
        <w:tabs>
          <w:tab w:val="num" w:pos="1080"/>
        </w:tabs>
        <w:ind w:left="108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7E831B1"/>
    <w:multiLevelType w:val="multilevel"/>
    <w:tmpl w:val="25221128"/>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color w:val="auto"/>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200F2F"/>
    <w:multiLevelType w:val="hybridMultilevel"/>
    <w:tmpl w:val="D3B0A37A"/>
    <w:lvl w:ilvl="0" w:tplc="31EEBCC0">
      <w:start w:val="1"/>
      <w:numFmt w:val="lowerLetter"/>
      <w:lvlText w:val="%1."/>
      <w:lvlJc w:val="left"/>
      <w:pPr>
        <w:tabs>
          <w:tab w:val="num" w:pos="2487"/>
        </w:tabs>
        <w:ind w:left="2487" w:hanging="360"/>
      </w:pPr>
      <w:rPr>
        <w:b w:val="0"/>
        <w:i w:val="0"/>
      </w:rPr>
    </w:lvl>
    <w:lvl w:ilvl="1" w:tplc="4AC4C69A">
      <w:start w:val="1"/>
      <w:numFmt w:val="lowerLetter"/>
      <w:lvlText w:val="%2)"/>
      <w:lvlJc w:val="left"/>
      <w:pPr>
        <w:tabs>
          <w:tab w:val="num" w:pos="2160"/>
        </w:tabs>
        <w:ind w:left="2160" w:hanging="360"/>
      </w:pPr>
    </w:lvl>
    <w:lvl w:ilvl="2" w:tplc="042C6F66">
      <w:start w:val="1"/>
      <w:numFmt w:val="lowerLetter"/>
      <w:lvlText w:val="(%3)"/>
      <w:lvlJc w:val="left"/>
      <w:pPr>
        <w:tabs>
          <w:tab w:val="num" w:pos="3420"/>
        </w:tabs>
        <w:ind w:left="3420" w:hanging="72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2" w15:restartNumberingAfterBreak="0">
    <w:nsid w:val="314D0CF0"/>
    <w:multiLevelType w:val="hybridMultilevel"/>
    <w:tmpl w:val="527AAB1E"/>
    <w:lvl w:ilvl="0" w:tplc="31EEBCC0">
      <w:start w:val="1"/>
      <w:numFmt w:val="lowerLetter"/>
      <w:lvlText w:val="%1."/>
      <w:lvlJc w:val="left"/>
      <w:pPr>
        <w:tabs>
          <w:tab w:val="num" w:pos="1440"/>
        </w:tabs>
        <w:ind w:left="1440" w:hanging="360"/>
      </w:pPr>
      <w:rPr>
        <w:rFonts w:hint="default"/>
        <w:b w:val="0"/>
        <w:i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 w15:restartNumberingAfterBreak="0">
    <w:nsid w:val="3334C74D"/>
    <w:multiLevelType w:val="hybridMultilevel"/>
    <w:tmpl w:val="EE2E16F4"/>
    <w:lvl w:ilvl="0" w:tplc="E300F752">
      <w:start w:val="8"/>
      <w:numFmt w:val="lowerRoman"/>
      <w:lvlText w:val="%1."/>
      <w:lvlJc w:val="right"/>
      <w:pPr>
        <w:ind w:left="720" w:hanging="360"/>
      </w:pPr>
    </w:lvl>
    <w:lvl w:ilvl="1" w:tplc="BA7EEFDE">
      <w:start w:val="1"/>
      <w:numFmt w:val="lowerLetter"/>
      <w:lvlText w:val="%2."/>
      <w:lvlJc w:val="left"/>
      <w:pPr>
        <w:ind w:left="1440" w:hanging="360"/>
      </w:pPr>
    </w:lvl>
    <w:lvl w:ilvl="2" w:tplc="B5DA1B6E">
      <w:start w:val="1"/>
      <w:numFmt w:val="lowerRoman"/>
      <w:lvlText w:val="%3."/>
      <w:lvlJc w:val="right"/>
      <w:pPr>
        <w:ind w:left="2160" w:hanging="180"/>
      </w:pPr>
    </w:lvl>
    <w:lvl w:ilvl="3" w:tplc="8AB82B40">
      <w:start w:val="1"/>
      <w:numFmt w:val="decimal"/>
      <w:lvlText w:val="%4."/>
      <w:lvlJc w:val="left"/>
      <w:pPr>
        <w:ind w:left="2880" w:hanging="360"/>
      </w:pPr>
    </w:lvl>
    <w:lvl w:ilvl="4" w:tplc="8FB800F8">
      <w:start w:val="1"/>
      <w:numFmt w:val="lowerLetter"/>
      <w:lvlText w:val="%5."/>
      <w:lvlJc w:val="left"/>
      <w:pPr>
        <w:ind w:left="3600" w:hanging="360"/>
      </w:pPr>
    </w:lvl>
    <w:lvl w:ilvl="5" w:tplc="A1BA0372">
      <w:start w:val="1"/>
      <w:numFmt w:val="lowerRoman"/>
      <w:lvlText w:val="%6."/>
      <w:lvlJc w:val="right"/>
      <w:pPr>
        <w:ind w:left="4320" w:hanging="180"/>
      </w:pPr>
    </w:lvl>
    <w:lvl w:ilvl="6" w:tplc="8CE0007A">
      <w:start w:val="1"/>
      <w:numFmt w:val="decimal"/>
      <w:lvlText w:val="%7."/>
      <w:lvlJc w:val="left"/>
      <w:pPr>
        <w:ind w:left="5040" w:hanging="360"/>
      </w:pPr>
    </w:lvl>
    <w:lvl w:ilvl="7" w:tplc="C55022E2">
      <w:start w:val="1"/>
      <w:numFmt w:val="lowerLetter"/>
      <w:lvlText w:val="%8."/>
      <w:lvlJc w:val="left"/>
      <w:pPr>
        <w:ind w:left="5760" w:hanging="360"/>
      </w:pPr>
    </w:lvl>
    <w:lvl w:ilvl="8" w:tplc="B53429EA">
      <w:start w:val="1"/>
      <w:numFmt w:val="lowerRoman"/>
      <w:lvlText w:val="%9."/>
      <w:lvlJc w:val="right"/>
      <w:pPr>
        <w:ind w:left="6480" w:hanging="180"/>
      </w:pPr>
    </w:lvl>
  </w:abstractNum>
  <w:abstractNum w:abstractNumId="14" w15:restartNumberingAfterBreak="0">
    <w:nsid w:val="34F851A6"/>
    <w:multiLevelType w:val="hybridMultilevel"/>
    <w:tmpl w:val="BD96DC32"/>
    <w:lvl w:ilvl="0" w:tplc="1B3AF052">
      <w:start w:val="1"/>
      <w:numFmt w:val="lowerRoman"/>
      <w:lvlText w:val="%1."/>
      <w:lvlJc w:val="right"/>
      <w:pPr>
        <w:ind w:left="720" w:hanging="360"/>
      </w:pPr>
      <w:rPr>
        <w:rFonts w:hint="default" w:ascii="Arial" w:hAnsi="Arial"/>
      </w:rPr>
    </w:lvl>
    <w:lvl w:ilvl="1" w:tplc="18969C56">
      <w:start w:val="1"/>
      <w:numFmt w:val="lowerLetter"/>
      <w:lvlText w:val="%2."/>
      <w:lvlJc w:val="left"/>
      <w:pPr>
        <w:ind w:left="1440" w:hanging="360"/>
      </w:pPr>
    </w:lvl>
    <w:lvl w:ilvl="2" w:tplc="12EC2590">
      <w:start w:val="1"/>
      <w:numFmt w:val="lowerRoman"/>
      <w:lvlText w:val="%3."/>
      <w:lvlJc w:val="right"/>
      <w:pPr>
        <w:ind w:left="2160" w:hanging="180"/>
      </w:pPr>
    </w:lvl>
    <w:lvl w:ilvl="3" w:tplc="5C70BFFC">
      <w:start w:val="1"/>
      <w:numFmt w:val="decimal"/>
      <w:lvlText w:val="%4."/>
      <w:lvlJc w:val="left"/>
      <w:pPr>
        <w:ind w:left="2880" w:hanging="360"/>
      </w:pPr>
    </w:lvl>
    <w:lvl w:ilvl="4" w:tplc="992E1168">
      <w:start w:val="1"/>
      <w:numFmt w:val="lowerLetter"/>
      <w:lvlText w:val="%5."/>
      <w:lvlJc w:val="left"/>
      <w:pPr>
        <w:ind w:left="3600" w:hanging="360"/>
      </w:pPr>
    </w:lvl>
    <w:lvl w:ilvl="5" w:tplc="47F4B44E">
      <w:start w:val="1"/>
      <w:numFmt w:val="lowerRoman"/>
      <w:lvlText w:val="%6."/>
      <w:lvlJc w:val="right"/>
      <w:pPr>
        <w:ind w:left="4320" w:hanging="180"/>
      </w:pPr>
    </w:lvl>
    <w:lvl w:ilvl="6" w:tplc="B6BCC364">
      <w:start w:val="1"/>
      <w:numFmt w:val="decimal"/>
      <w:lvlText w:val="%7."/>
      <w:lvlJc w:val="left"/>
      <w:pPr>
        <w:ind w:left="5040" w:hanging="360"/>
      </w:pPr>
    </w:lvl>
    <w:lvl w:ilvl="7" w:tplc="7B40C0D2">
      <w:start w:val="1"/>
      <w:numFmt w:val="lowerLetter"/>
      <w:lvlText w:val="%8."/>
      <w:lvlJc w:val="left"/>
      <w:pPr>
        <w:ind w:left="5760" w:hanging="360"/>
      </w:pPr>
    </w:lvl>
    <w:lvl w:ilvl="8" w:tplc="B51A47E2">
      <w:start w:val="1"/>
      <w:numFmt w:val="lowerRoman"/>
      <w:lvlText w:val="%9."/>
      <w:lvlJc w:val="right"/>
      <w:pPr>
        <w:ind w:left="6480" w:hanging="180"/>
      </w:pPr>
    </w:lvl>
  </w:abstractNum>
  <w:abstractNum w:abstractNumId="15" w15:restartNumberingAfterBreak="0">
    <w:nsid w:val="3682681B"/>
    <w:multiLevelType w:val="hybridMultilevel"/>
    <w:tmpl w:val="08EA45F6"/>
    <w:lvl w:ilvl="0" w:tplc="3FEC9A0A">
      <w:start w:val="2"/>
      <w:numFmt w:val="lowerRoman"/>
      <w:lvlText w:val="%1."/>
      <w:lvlJc w:val="right"/>
      <w:pPr>
        <w:ind w:left="720" w:hanging="360"/>
      </w:pPr>
    </w:lvl>
    <w:lvl w:ilvl="1" w:tplc="0B5654BE">
      <w:start w:val="1"/>
      <w:numFmt w:val="lowerLetter"/>
      <w:lvlText w:val="%2."/>
      <w:lvlJc w:val="left"/>
      <w:pPr>
        <w:ind w:left="1440" w:hanging="360"/>
      </w:pPr>
    </w:lvl>
    <w:lvl w:ilvl="2" w:tplc="794E1DBE">
      <w:start w:val="1"/>
      <w:numFmt w:val="lowerRoman"/>
      <w:lvlText w:val="%3."/>
      <w:lvlJc w:val="right"/>
      <w:pPr>
        <w:ind w:left="2160" w:hanging="180"/>
      </w:pPr>
    </w:lvl>
    <w:lvl w:ilvl="3" w:tplc="687AA688">
      <w:start w:val="1"/>
      <w:numFmt w:val="decimal"/>
      <w:lvlText w:val="%4."/>
      <w:lvlJc w:val="left"/>
      <w:pPr>
        <w:ind w:left="2880" w:hanging="360"/>
      </w:pPr>
    </w:lvl>
    <w:lvl w:ilvl="4" w:tplc="3D0667C8">
      <w:start w:val="1"/>
      <w:numFmt w:val="lowerLetter"/>
      <w:lvlText w:val="%5."/>
      <w:lvlJc w:val="left"/>
      <w:pPr>
        <w:ind w:left="3600" w:hanging="360"/>
      </w:pPr>
    </w:lvl>
    <w:lvl w:ilvl="5" w:tplc="DBE68022">
      <w:start w:val="1"/>
      <w:numFmt w:val="lowerRoman"/>
      <w:lvlText w:val="%6."/>
      <w:lvlJc w:val="right"/>
      <w:pPr>
        <w:ind w:left="4320" w:hanging="180"/>
      </w:pPr>
    </w:lvl>
    <w:lvl w:ilvl="6" w:tplc="2A044206">
      <w:start w:val="1"/>
      <w:numFmt w:val="decimal"/>
      <w:lvlText w:val="%7."/>
      <w:lvlJc w:val="left"/>
      <w:pPr>
        <w:ind w:left="5040" w:hanging="360"/>
      </w:pPr>
    </w:lvl>
    <w:lvl w:ilvl="7" w:tplc="580E7B9A">
      <w:start w:val="1"/>
      <w:numFmt w:val="lowerLetter"/>
      <w:lvlText w:val="%8."/>
      <w:lvlJc w:val="left"/>
      <w:pPr>
        <w:ind w:left="5760" w:hanging="360"/>
      </w:pPr>
    </w:lvl>
    <w:lvl w:ilvl="8" w:tplc="48008528">
      <w:start w:val="1"/>
      <w:numFmt w:val="lowerRoman"/>
      <w:lvlText w:val="%9."/>
      <w:lvlJc w:val="right"/>
      <w:pPr>
        <w:ind w:left="6480" w:hanging="180"/>
      </w:pPr>
    </w:lvl>
  </w:abstractNum>
  <w:abstractNum w:abstractNumId="16" w15:restartNumberingAfterBreak="0">
    <w:nsid w:val="3D337F8A"/>
    <w:multiLevelType w:val="hybridMultilevel"/>
    <w:tmpl w:val="B35C5A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7" w15:restartNumberingAfterBreak="0">
    <w:nsid w:val="479E4118"/>
    <w:multiLevelType w:val="hybridMultilevel"/>
    <w:tmpl w:val="FF3C2D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CE24F0E"/>
    <w:multiLevelType w:val="hybridMultilevel"/>
    <w:tmpl w:val="058880C4"/>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D7B31F7"/>
    <w:multiLevelType w:val="hybridMultilevel"/>
    <w:tmpl w:val="02281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ECA55FC"/>
    <w:multiLevelType w:val="hybridMultilevel"/>
    <w:tmpl w:val="D4288C0C"/>
    <w:lvl w:ilvl="0" w:tplc="04090001">
      <w:start w:val="1"/>
      <w:numFmt w:val="bullet"/>
      <w:lvlText w:val=""/>
      <w:lvlJc w:val="left"/>
      <w:pPr>
        <w:tabs>
          <w:tab w:val="num" w:pos="1080"/>
        </w:tabs>
        <w:ind w:left="108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0A3434A"/>
    <w:multiLevelType w:val="hybridMultilevel"/>
    <w:tmpl w:val="E9307EBA"/>
    <w:lvl w:ilvl="0" w:tplc="3F8E97D0">
      <w:start w:val="4"/>
      <w:numFmt w:val="lowerRoman"/>
      <w:lvlText w:val="%1."/>
      <w:lvlJc w:val="right"/>
      <w:pPr>
        <w:ind w:left="720" w:hanging="360"/>
      </w:pPr>
    </w:lvl>
    <w:lvl w:ilvl="1" w:tplc="B178CA6E">
      <w:start w:val="1"/>
      <w:numFmt w:val="lowerLetter"/>
      <w:lvlText w:val="%2."/>
      <w:lvlJc w:val="left"/>
      <w:pPr>
        <w:ind w:left="1440" w:hanging="360"/>
      </w:pPr>
    </w:lvl>
    <w:lvl w:ilvl="2" w:tplc="78084926">
      <w:start w:val="1"/>
      <w:numFmt w:val="lowerRoman"/>
      <w:lvlText w:val="%3."/>
      <w:lvlJc w:val="right"/>
      <w:pPr>
        <w:ind w:left="2160" w:hanging="180"/>
      </w:pPr>
    </w:lvl>
    <w:lvl w:ilvl="3" w:tplc="9F12E69A">
      <w:start w:val="1"/>
      <w:numFmt w:val="decimal"/>
      <w:lvlText w:val="%4."/>
      <w:lvlJc w:val="left"/>
      <w:pPr>
        <w:ind w:left="2880" w:hanging="360"/>
      </w:pPr>
    </w:lvl>
    <w:lvl w:ilvl="4" w:tplc="1EAAD432">
      <w:start w:val="1"/>
      <w:numFmt w:val="lowerLetter"/>
      <w:lvlText w:val="%5."/>
      <w:lvlJc w:val="left"/>
      <w:pPr>
        <w:ind w:left="3600" w:hanging="360"/>
      </w:pPr>
    </w:lvl>
    <w:lvl w:ilvl="5" w:tplc="00506EA6">
      <w:start w:val="1"/>
      <w:numFmt w:val="lowerRoman"/>
      <w:lvlText w:val="%6."/>
      <w:lvlJc w:val="right"/>
      <w:pPr>
        <w:ind w:left="4320" w:hanging="180"/>
      </w:pPr>
    </w:lvl>
    <w:lvl w:ilvl="6" w:tplc="6DE68EDE">
      <w:start w:val="1"/>
      <w:numFmt w:val="decimal"/>
      <w:lvlText w:val="%7."/>
      <w:lvlJc w:val="left"/>
      <w:pPr>
        <w:ind w:left="5040" w:hanging="360"/>
      </w:pPr>
    </w:lvl>
    <w:lvl w:ilvl="7" w:tplc="6EA662C6">
      <w:start w:val="1"/>
      <w:numFmt w:val="lowerLetter"/>
      <w:lvlText w:val="%8."/>
      <w:lvlJc w:val="left"/>
      <w:pPr>
        <w:ind w:left="5760" w:hanging="360"/>
      </w:pPr>
    </w:lvl>
    <w:lvl w:ilvl="8" w:tplc="A6C6A4DE">
      <w:start w:val="1"/>
      <w:numFmt w:val="lowerRoman"/>
      <w:lvlText w:val="%9."/>
      <w:lvlJc w:val="right"/>
      <w:pPr>
        <w:ind w:left="6480" w:hanging="180"/>
      </w:pPr>
    </w:lvl>
  </w:abstractNum>
  <w:abstractNum w:abstractNumId="22" w15:restartNumberingAfterBreak="0">
    <w:nsid w:val="6989031C"/>
    <w:multiLevelType w:val="hybridMultilevel"/>
    <w:tmpl w:val="D6A4F20C"/>
    <w:lvl w:ilvl="0" w:tplc="31EEBCC0">
      <w:start w:val="1"/>
      <w:numFmt w:val="lowerLetter"/>
      <w:lvlText w:val="%1."/>
      <w:lvlJc w:val="left"/>
      <w:pPr>
        <w:tabs>
          <w:tab w:val="num" w:pos="1440"/>
        </w:tabs>
        <w:ind w:left="1440" w:hanging="360"/>
      </w:pPr>
      <w:rPr>
        <w:rFonts w:hint="default"/>
        <w:b w:val="0"/>
        <w:i w:val="0"/>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AF20A39"/>
    <w:multiLevelType w:val="hybridMultilevel"/>
    <w:tmpl w:val="A8B2644A"/>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C814CD9"/>
    <w:multiLevelType w:val="hybridMultilevel"/>
    <w:tmpl w:val="D422B660"/>
    <w:lvl w:ilvl="0" w:tplc="0A5AA25A">
      <w:start w:val="1"/>
      <w:numFmt w:val="decimal"/>
      <w:lvlText w:val="%1)"/>
      <w:lvlJc w:val="left"/>
      <w:pPr>
        <w:ind w:left="679" w:hanging="360"/>
      </w:pPr>
      <w:rPr>
        <w:rFonts w:hint="default"/>
      </w:r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25" w15:restartNumberingAfterBreak="0">
    <w:nsid w:val="738C098F"/>
    <w:multiLevelType w:val="multilevel"/>
    <w:tmpl w:val="D7EC2A0A"/>
    <w:lvl w:ilvl="0">
      <w:start w:val="1"/>
      <w:numFmt w:val="decimal"/>
      <w:lvlText w:val="%1."/>
      <w:lvlJc w:val="left"/>
      <w:pPr>
        <w:ind w:left="1287" w:hanging="360"/>
      </w:pPr>
    </w:lvl>
    <w:lvl w:ilvl="1">
      <w:start w:val="2"/>
      <w:numFmt w:val="decimal"/>
      <w:isLgl/>
      <w:lvlText w:val="%1.%2"/>
      <w:lvlJc w:val="left"/>
      <w:pPr>
        <w:ind w:left="1497" w:hanging="57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6" w15:restartNumberingAfterBreak="0">
    <w:nsid w:val="76B30BD1"/>
    <w:multiLevelType w:val="hybridMultilevel"/>
    <w:tmpl w:val="00FE9304"/>
    <w:lvl w:ilvl="0" w:tplc="04090001">
      <w:start w:val="1"/>
      <w:numFmt w:val="bullet"/>
      <w:lvlText w:val=""/>
      <w:lvlJc w:val="left"/>
      <w:pPr>
        <w:tabs>
          <w:tab w:val="num" w:pos="1080"/>
        </w:tabs>
        <w:ind w:left="108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AB621CF"/>
    <w:multiLevelType w:val="hybridMultilevel"/>
    <w:tmpl w:val="1B9228A6"/>
    <w:lvl w:ilvl="0" w:tplc="D53CF35A">
      <w:start w:val="3"/>
      <w:numFmt w:val="lowerRoman"/>
      <w:lvlText w:val="%1."/>
      <w:lvlJc w:val="right"/>
      <w:pPr>
        <w:ind w:left="720" w:hanging="360"/>
      </w:pPr>
      <w:rPr>
        <w:rFonts w:hint="default" w:ascii="Arial" w:hAnsi="Arial"/>
      </w:rPr>
    </w:lvl>
    <w:lvl w:ilvl="1" w:tplc="5FAA827A">
      <w:start w:val="1"/>
      <w:numFmt w:val="lowerLetter"/>
      <w:lvlText w:val="%2."/>
      <w:lvlJc w:val="left"/>
      <w:pPr>
        <w:ind w:left="1440" w:hanging="360"/>
      </w:pPr>
    </w:lvl>
    <w:lvl w:ilvl="2" w:tplc="140EB46C">
      <w:start w:val="1"/>
      <w:numFmt w:val="lowerRoman"/>
      <w:lvlText w:val="%3."/>
      <w:lvlJc w:val="right"/>
      <w:pPr>
        <w:ind w:left="2160" w:hanging="180"/>
      </w:pPr>
    </w:lvl>
    <w:lvl w:ilvl="3" w:tplc="06089FB4">
      <w:start w:val="1"/>
      <w:numFmt w:val="decimal"/>
      <w:lvlText w:val="%4."/>
      <w:lvlJc w:val="left"/>
      <w:pPr>
        <w:ind w:left="2880" w:hanging="360"/>
      </w:pPr>
    </w:lvl>
    <w:lvl w:ilvl="4" w:tplc="41DC07FC">
      <w:start w:val="1"/>
      <w:numFmt w:val="lowerLetter"/>
      <w:lvlText w:val="%5."/>
      <w:lvlJc w:val="left"/>
      <w:pPr>
        <w:ind w:left="3600" w:hanging="360"/>
      </w:pPr>
    </w:lvl>
    <w:lvl w:ilvl="5" w:tplc="B05E8DCA">
      <w:start w:val="1"/>
      <w:numFmt w:val="lowerRoman"/>
      <w:lvlText w:val="%6."/>
      <w:lvlJc w:val="right"/>
      <w:pPr>
        <w:ind w:left="4320" w:hanging="180"/>
      </w:pPr>
    </w:lvl>
    <w:lvl w:ilvl="6" w:tplc="E32E02EA">
      <w:start w:val="1"/>
      <w:numFmt w:val="decimal"/>
      <w:lvlText w:val="%7."/>
      <w:lvlJc w:val="left"/>
      <w:pPr>
        <w:ind w:left="5040" w:hanging="360"/>
      </w:pPr>
    </w:lvl>
    <w:lvl w:ilvl="7" w:tplc="04881910">
      <w:start w:val="1"/>
      <w:numFmt w:val="lowerLetter"/>
      <w:lvlText w:val="%8."/>
      <w:lvlJc w:val="left"/>
      <w:pPr>
        <w:ind w:left="5760" w:hanging="360"/>
      </w:pPr>
    </w:lvl>
    <w:lvl w:ilvl="8" w:tplc="C99CF218">
      <w:start w:val="1"/>
      <w:numFmt w:val="lowerRoman"/>
      <w:lvlText w:val="%9."/>
      <w:lvlJc w:val="right"/>
      <w:pPr>
        <w:ind w:left="6480" w:hanging="180"/>
      </w:pPr>
    </w:lvl>
  </w:abstractNum>
  <w:num w:numId="1" w16cid:durableId="1923023026">
    <w:abstractNumId w:val="13"/>
  </w:num>
  <w:num w:numId="2" w16cid:durableId="993023128">
    <w:abstractNumId w:val="1"/>
  </w:num>
  <w:num w:numId="3" w16cid:durableId="136454564">
    <w:abstractNumId w:val="2"/>
  </w:num>
  <w:num w:numId="4" w16cid:durableId="968515398">
    <w:abstractNumId w:val="8"/>
  </w:num>
  <w:num w:numId="5" w16cid:durableId="27417811">
    <w:abstractNumId w:val="21"/>
  </w:num>
  <w:num w:numId="6" w16cid:durableId="560289265">
    <w:abstractNumId w:val="3"/>
  </w:num>
  <w:num w:numId="7" w16cid:durableId="204106658">
    <w:abstractNumId w:val="15"/>
  </w:num>
  <w:num w:numId="8" w16cid:durableId="146097157">
    <w:abstractNumId w:val="7"/>
  </w:num>
  <w:num w:numId="9" w16cid:durableId="1572425137">
    <w:abstractNumId w:val="27"/>
  </w:num>
  <w:num w:numId="10" w16cid:durableId="739523664">
    <w:abstractNumId w:val="4"/>
  </w:num>
  <w:num w:numId="11" w16cid:durableId="618296038">
    <w:abstractNumId w:val="14"/>
  </w:num>
  <w:num w:numId="12" w16cid:durableId="331643420">
    <w:abstractNumId w:val="19"/>
  </w:num>
  <w:num w:numId="13" w16cid:durableId="102498313">
    <w:abstractNumId w:val="18"/>
  </w:num>
  <w:num w:numId="14" w16cid:durableId="687830966">
    <w:abstractNumId w:val="17"/>
  </w:num>
  <w:num w:numId="15" w16cid:durableId="10766280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796464">
    <w:abstractNumId w:val="25"/>
  </w:num>
  <w:num w:numId="17" w16cid:durableId="496189152">
    <w:abstractNumId w:val="12"/>
  </w:num>
  <w:num w:numId="18" w16cid:durableId="23017034">
    <w:abstractNumId w:val="22"/>
  </w:num>
  <w:num w:numId="19" w16cid:durableId="604770979">
    <w:abstractNumId w:val="6"/>
  </w:num>
  <w:num w:numId="20" w16cid:durableId="396511010">
    <w:abstractNumId w:val="23"/>
  </w:num>
  <w:num w:numId="21" w16cid:durableId="1589535778">
    <w:abstractNumId w:val="26"/>
  </w:num>
  <w:num w:numId="22" w16cid:durableId="877858833">
    <w:abstractNumId w:val="20"/>
  </w:num>
  <w:num w:numId="23" w16cid:durableId="816534348">
    <w:abstractNumId w:val="9"/>
  </w:num>
  <w:num w:numId="24" w16cid:durableId="151722624">
    <w:abstractNumId w:val="0"/>
  </w:num>
  <w:num w:numId="25" w16cid:durableId="730692222">
    <w:abstractNumId w:val="16"/>
  </w:num>
  <w:num w:numId="26" w16cid:durableId="335424259">
    <w:abstractNumId w:val="5"/>
  </w:num>
  <w:num w:numId="27" w16cid:durableId="1010988959">
    <w:abstractNumId w:val="10"/>
  </w:num>
  <w:num w:numId="28" w16cid:durableId="1680232748">
    <w:abstractNumId w:val="24"/>
  </w:num>
  <w:num w:numId="29" w16cid:durableId="8870009">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09"/>
    <w:rsid w:val="000C1949"/>
    <w:rsid w:val="001331A5"/>
    <w:rsid w:val="00140925"/>
    <w:rsid w:val="001A3998"/>
    <w:rsid w:val="001B4510"/>
    <w:rsid w:val="001C798C"/>
    <w:rsid w:val="00227186"/>
    <w:rsid w:val="00271945"/>
    <w:rsid w:val="002A1235"/>
    <w:rsid w:val="002D39A7"/>
    <w:rsid w:val="0031526E"/>
    <w:rsid w:val="00330F97"/>
    <w:rsid w:val="0035320F"/>
    <w:rsid w:val="00380880"/>
    <w:rsid w:val="003D46E5"/>
    <w:rsid w:val="003F7116"/>
    <w:rsid w:val="00412209"/>
    <w:rsid w:val="00442637"/>
    <w:rsid w:val="00460087"/>
    <w:rsid w:val="0047670B"/>
    <w:rsid w:val="004A35EB"/>
    <w:rsid w:val="005342C3"/>
    <w:rsid w:val="006121B7"/>
    <w:rsid w:val="00621328"/>
    <w:rsid w:val="0063527C"/>
    <w:rsid w:val="006432F5"/>
    <w:rsid w:val="006D1441"/>
    <w:rsid w:val="006D3BEA"/>
    <w:rsid w:val="00730BDE"/>
    <w:rsid w:val="00774202"/>
    <w:rsid w:val="00774EBF"/>
    <w:rsid w:val="007B5986"/>
    <w:rsid w:val="007E5807"/>
    <w:rsid w:val="008255BF"/>
    <w:rsid w:val="00866447"/>
    <w:rsid w:val="008A028F"/>
    <w:rsid w:val="009260C1"/>
    <w:rsid w:val="009309E9"/>
    <w:rsid w:val="009B6639"/>
    <w:rsid w:val="009D5A7C"/>
    <w:rsid w:val="009E26DF"/>
    <w:rsid w:val="009E733C"/>
    <w:rsid w:val="009F1579"/>
    <w:rsid w:val="00A35B58"/>
    <w:rsid w:val="00A94A7E"/>
    <w:rsid w:val="00AB0674"/>
    <w:rsid w:val="00AD7E07"/>
    <w:rsid w:val="00B625D9"/>
    <w:rsid w:val="00C70525"/>
    <w:rsid w:val="00CE3493"/>
    <w:rsid w:val="00D11DDA"/>
    <w:rsid w:val="00D60445"/>
    <w:rsid w:val="00DDFE62"/>
    <w:rsid w:val="00DE08C1"/>
    <w:rsid w:val="00E467D3"/>
    <w:rsid w:val="00E56FB1"/>
    <w:rsid w:val="00E84452"/>
    <w:rsid w:val="00ED1B3F"/>
    <w:rsid w:val="00F11A89"/>
    <w:rsid w:val="00F63533"/>
    <w:rsid w:val="00F77DAD"/>
    <w:rsid w:val="00FA0BFE"/>
    <w:rsid w:val="00FC20F4"/>
    <w:rsid w:val="01199028"/>
    <w:rsid w:val="01470D32"/>
    <w:rsid w:val="0167C758"/>
    <w:rsid w:val="018ACEBE"/>
    <w:rsid w:val="01B8F70B"/>
    <w:rsid w:val="01CCE528"/>
    <w:rsid w:val="01DFF7F1"/>
    <w:rsid w:val="01FB1615"/>
    <w:rsid w:val="020C13B5"/>
    <w:rsid w:val="0239F740"/>
    <w:rsid w:val="027D3A2B"/>
    <w:rsid w:val="02CF2933"/>
    <w:rsid w:val="02D7E212"/>
    <w:rsid w:val="03279B7D"/>
    <w:rsid w:val="036FEC41"/>
    <w:rsid w:val="03BD55C0"/>
    <w:rsid w:val="04202DC9"/>
    <w:rsid w:val="04B6CAC2"/>
    <w:rsid w:val="04BA3982"/>
    <w:rsid w:val="04F097CD"/>
    <w:rsid w:val="052E7BEB"/>
    <w:rsid w:val="053689A5"/>
    <w:rsid w:val="055B05DA"/>
    <w:rsid w:val="05719802"/>
    <w:rsid w:val="05A48EC2"/>
    <w:rsid w:val="060007CD"/>
    <w:rsid w:val="067B1586"/>
    <w:rsid w:val="06DC76BD"/>
    <w:rsid w:val="06DF4B88"/>
    <w:rsid w:val="07355E93"/>
    <w:rsid w:val="0792FA45"/>
    <w:rsid w:val="080BCB50"/>
    <w:rsid w:val="08377938"/>
    <w:rsid w:val="08784DCF"/>
    <w:rsid w:val="08DE3268"/>
    <w:rsid w:val="08E91047"/>
    <w:rsid w:val="08FA7DEF"/>
    <w:rsid w:val="08FB3F81"/>
    <w:rsid w:val="0927337C"/>
    <w:rsid w:val="09489184"/>
    <w:rsid w:val="095ABCED"/>
    <w:rsid w:val="095E44E0"/>
    <w:rsid w:val="0A12280B"/>
    <w:rsid w:val="0A2304E0"/>
    <w:rsid w:val="0A884C10"/>
    <w:rsid w:val="0B29D5A9"/>
    <w:rsid w:val="0B5FD951"/>
    <w:rsid w:val="0B621C5D"/>
    <w:rsid w:val="0B6C9381"/>
    <w:rsid w:val="0B7FD079"/>
    <w:rsid w:val="0BD0B524"/>
    <w:rsid w:val="0BF96261"/>
    <w:rsid w:val="0C0E65D7"/>
    <w:rsid w:val="0C15D32A"/>
    <w:rsid w:val="0C43CCCB"/>
    <w:rsid w:val="0CE5A480"/>
    <w:rsid w:val="0D39D85C"/>
    <w:rsid w:val="0D4BBEF2"/>
    <w:rsid w:val="0DBFECD2"/>
    <w:rsid w:val="0DC8CC69"/>
    <w:rsid w:val="0DE5953E"/>
    <w:rsid w:val="0E119261"/>
    <w:rsid w:val="0E7E51B6"/>
    <w:rsid w:val="0E977A13"/>
    <w:rsid w:val="0EFFBE30"/>
    <w:rsid w:val="0F3FFC81"/>
    <w:rsid w:val="0F4D73EC"/>
    <w:rsid w:val="0F6689B8"/>
    <w:rsid w:val="0F75109C"/>
    <w:rsid w:val="0FB43B5C"/>
    <w:rsid w:val="0FB825EB"/>
    <w:rsid w:val="0FCA176F"/>
    <w:rsid w:val="101E90AA"/>
    <w:rsid w:val="104F2617"/>
    <w:rsid w:val="10652766"/>
    <w:rsid w:val="10710F62"/>
    <w:rsid w:val="11123921"/>
    <w:rsid w:val="120EBC5A"/>
    <w:rsid w:val="121E8FAB"/>
    <w:rsid w:val="126A0EB8"/>
    <w:rsid w:val="12854F42"/>
    <w:rsid w:val="128FF28D"/>
    <w:rsid w:val="131FB548"/>
    <w:rsid w:val="132F8D61"/>
    <w:rsid w:val="137F3FF8"/>
    <w:rsid w:val="138A2400"/>
    <w:rsid w:val="13C99FE6"/>
    <w:rsid w:val="13D5979D"/>
    <w:rsid w:val="142F62CD"/>
    <w:rsid w:val="14343FBC"/>
    <w:rsid w:val="1445DCA9"/>
    <w:rsid w:val="146C4BA7"/>
    <w:rsid w:val="14A21EE6"/>
    <w:rsid w:val="14D41FD3"/>
    <w:rsid w:val="151924AC"/>
    <w:rsid w:val="151CCA2B"/>
    <w:rsid w:val="1546F0F4"/>
    <w:rsid w:val="155EED2A"/>
    <w:rsid w:val="156F2418"/>
    <w:rsid w:val="1584B8B4"/>
    <w:rsid w:val="158CF3E0"/>
    <w:rsid w:val="15ABCEB9"/>
    <w:rsid w:val="15CD0B97"/>
    <w:rsid w:val="15E46484"/>
    <w:rsid w:val="1609C7AD"/>
    <w:rsid w:val="164D9EB9"/>
    <w:rsid w:val="16CD7763"/>
    <w:rsid w:val="16CDAC29"/>
    <w:rsid w:val="16F031A8"/>
    <w:rsid w:val="1700B393"/>
    <w:rsid w:val="1726E8E5"/>
    <w:rsid w:val="172F5315"/>
    <w:rsid w:val="17447D19"/>
    <w:rsid w:val="175F90B0"/>
    <w:rsid w:val="17FC1C90"/>
    <w:rsid w:val="183DFE46"/>
    <w:rsid w:val="18784299"/>
    <w:rsid w:val="18DF06E1"/>
    <w:rsid w:val="19178D37"/>
    <w:rsid w:val="19223523"/>
    <w:rsid w:val="192CE50C"/>
    <w:rsid w:val="1A434D90"/>
    <w:rsid w:val="1A7E0CF0"/>
    <w:rsid w:val="1B759F08"/>
    <w:rsid w:val="1BA0374B"/>
    <w:rsid w:val="1CA0DBBE"/>
    <w:rsid w:val="1CAA3929"/>
    <w:rsid w:val="1D07FBFE"/>
    <w:rsid w:val="1D116F69"/>
    <w:rsid w:val="1D3F874B"/>
    <w:rsid w:val="1D90C933"/>
    <w:rsid w:val="1DB9687B"/>
    <w:rsid w:val="1E5D9335"/>
    <w:rsid w:val="1E856631"/>
    <w:rsid w:val="1E8F31A3"/>
    <w:rsid w:val="1EB7CE6F"/>
    <w:rsid w:val="1ED40059"/>
    <w:rsid w:val="1EE30A9F"/>
    <w:rsid w:val="1F04342B"/>
    <w:rsid w:val="1F05A0A3"/>
    <w:rsid w:val="1F05CF70"/>
    <w:rsid w:val="1F1A6D9F"/>
    <w:rsid w:val="1FBD0AC2"/>
    <w:rsid w:val="1FE03B39"/>
    <w:rsid w:val="1FEB6BF6"/>
    <w:rsid w:val="2008141A"/>
    <w:rsid w:val="204C7B93"/>
    <w:rsid w:val="206BE2F4"/>
    <w:rsid w:val="206FD0BA"/>
    <w:rsid w:val="20E6F827"/>
    <w:rsid w:val="20E94648"/>
    <w:rsid w:val="20EC2DFD"/>
    <w:rsid w:val="2114FBB3"/>
    <w:rsid w:val="21744CE1"/>
    <w:rsid w:val="2182EBB0"/>
    <w:rsid w:val="2191176C"/>
    <w:rsid w:val="2194B02C"/>
    <w:rsid w:val="2195F7EC"/>
    <w:rsid w:val="21C6D265"/>
    <w:rsid w:val="21E224D6"/>
    <w:rsid w:val="21E84BF4"/>
    <w:rsid w:val="22A1A193"/>
    <w:rsid w:val="22AAC15D"/>
    <w:rsid w:val="22B176F1"/>
    <w:rsid w:val="22E92AF1"/>
    <w:rsid w:val="22F327B9"/>
    <w:rsid w:val="2363AA55"/>
    <w:rsid w:val="239BCCBD"/>
    <w:rsid w:val="23D3CA2D"/>
    <w:rsid w:val="23DD0DD5"/>
    <w:rsid w:val="246D5B77"/>
    <w:rsid w:val="24778539"/>
    <w:rsid w:val="24F84563"/>
    <w:rsid w:val="25804C41"/>
    <w:rsid w:val="25C3F856"/>
    <w:rsid w:val="25C68633"/>
    <w:rsid w:val="25E852B7"/>
    <w:rsid w:val="2603231A"/>
    <w:rsid w:val="262ED102"/>
    <w:rsid w:val="2652025A"/>
    <w:rsid w:val="26B595F9"/>
    <w:rsid w:val="26B851AF"/>
    <w:rsid w:val="26DB6D71"/>
    <w:rsid w:val="26E1F89B"/>
    <w:rsid w:val="26E77900"/>
    <w:rsid w:val="2763ED70"/>
    <w:rsid w:val="27AF25FB"/>
    <w:rsid w:val="2808248A"/>
    <w:rsid w:val="28542210"/>
    <w:rsid w:val="28708662"/>
    <w:rsid w:val="28AD01DF"/>
    <w:rsid w:val="28FA9413"/>
    <w:rsid w:val="299B464C"/>
    <w:rsid w:val="29ED36BB"/>
    <w:rsid w:val="29EFF271"/>
    <w:rsid w:val="2A34BF81"/>
    <w:rsid w:val="2AC4C7DB"/>
    <w:rsid w:val="2AE82DB4"/>
    <w:rsid w:val="2B89071C"/>
    <w:rsid w:val="2C8622D5"/>
    <w:rsid w:val="2D394BDF"/>
    <w:rsid w:val="2DB2C3CE"/>
    <w:rsid w:val="2E4A401F"/>
    <w:rsid w:val="2E634C63"/>
    <w:rsid w:val="2EA05911"/>
    <w:rsid w:val="2EDEF4FE"/>
    <w:rsid w:val="2F3FD50E"/>
    <w:rsid w:val="2F460936"/>
    <w:rsid w:val="2FAF929D"/>
    <w:rsid w:val="2FC8DF77"/>
    <w:rsid w:val="30AB99F2"/>
    <w:rsid w:val="30ADD08E"/>
    <w:rsid w:val="30B4CEC0"/>
    <w:rsid w:val="30C8CAC3"/>
    <w:rsid w:val="30F91191"/>
    <w:rsid w:val="3134E8C1"/>
    <w:rsid w:val="315B33D3"/>
    <w:rsid w:val="31B917E6"/>
    <w:rsid w:val="31B9701C"/>
    <w:rsid w:val="3226BA97"/>
    <w:rsid w:val="328CA8FF"/>
    <w:rsid w:val="32BC3336"/>
    <w:rsid w:val="330034F1"/>
    <w:rsid w:val="337A2D98"/>
    <w:rsid w:val="3442666F"/>
    <w:rsid w:val="34522EB7"/>
    <w:rsid w:val="34E192BE"/>
    <w:rsid w:val="35073677"/>
    <w:rsid w:val="351CE823"/>
    <w:rsid w:val="355B63A0"/>
    <w:rsid w:val="35C022E9"/>
    <w:rsid w:val="35EF3187"/>
    <w:rsid w:val="367D631F"/>
    <w:rsid w:val="36A393E5"/>
    <w:rsid w:val="36B8B884"/>
    <w:rsid w:val="36FD238E"/>
    <w:rsid w:val="37403B1D"/>
    <w:rsid w:val="378F5D22"/>
    <w:rsid w:val="37E33B0C"/>
    <w:rsid w:val="37E87758"/>
    <w:rsid w:val="38954F22"/>
    <w:rsid w:val="38E3F904"/>
    <w:rsid w:val="38F4433A"/>
    <w:rsid w:val="393F6A04"/>
    <w:rsid w:val="396D494E"/>
    <w:rsid w:val="397083B0"/>
    <w:rsid w:val="39B7FF10"/>
    <w:rsid w:val="39C74036"/>
    <w:rsid w:val="3A0B480B"/>
    <w:rsid w:val="3A18B5DC"/>
    <w:rsid w:val="3A401E79"/>
    <w:rsid w:val="3A54DD19"/>
    <w:rsid w:val="3AA9A0EF"/>
    <w:rsid w:val="3BC4396F"/>
    <w:rsid w:val="3BD7851D"/>
    <w:rsid w:val="3BD9F2B4"/>
    <w:rsid w:val="3BF1E8A2"/>
    <w:rsid w:val="3C0E8CD4"/>
    <w:rsid w:val="3C13AC40"/>
    <w:rsid w:val="3C79C57C"/>
    <w:rsid w:val="3C7EB31C"/>
    <w:rsid w:val="3C8DEEDA"/>
    <w:rsid w:val="3CD3A05C"/>
    <w:rsid w:val="3D40EE40"/>
    <w:rsid w:val="3D42E8CD"/>
    <w:rsid w:val="3D68C045"/>
    <w:rsid w:val="3DAF7CA1"/>
    <w:rsid w:val="3DE2C3C0"/>
    <w:rsid w:val="3EB72CC4"/>
    <w:rsid w:val="3F083442"/>
    <w:rsid w:val="3F0F25DF"/>
    <w:rsid w:val="3F8D7648"/>
    <w:rsid w:val="3FA60068"/>
    <w:rsid w:val="3FF3893D"/>
    <w:rsid w:val="3FF9E9C1"/>
    <w:rsid w:val="400A575E"/>
    <w:rsid w:val="40230055"/>
    <w:rsid w:val="4053BD0D"/>
    <w:rsid w:val="40931EF0"/>
    <w:rsid w:val="4098F95D"/>
    <w:rsid w:val="40E52E72"/>
    <w:rsid w:val="40E71D63"/>
    <w:rsid w:val="40F5ADB5"/>
    <w:rsid w:val="413BB160"/>
    <w:rsid w:val="415B3904"/>
    <w:rsid w:val="41F82F44"/>
    <w:rsid w:val="420A7BEE"/>
    <w:rsid w:val="420E37C7"/>
    <w:rsid w:val="423FADBC"/>
    <w:rsid w:val="42ABE087"/>
    <w:rsid w:val="432E7D83"/>
    <w:rsid w:val="43331FD0"/>
    <w:rsid w:val="433A1E02"/>
    <w:rsid w:val="43AAE24E"/>
    <w:rsid w:val="43C43436"/>
    <w:rsid w:val="43E68CB3"/>
    <w:rsid w:val="44217FE6"/>
    <w:rsid w:val="44495A24"/>
    <w:rsid w:val="44B590BC"/>
    <w:rsid w:val="45723B8F"/>
    <w:rsid w:val="45C27C0C"/>
    <w:rsid w:val="45FC079F"/>
    <w:rsid w:val="46020BA3"/>
    <w:rsid w:val="46056497"/>
    <w:rsid w:val="468996B9"/>
    <w:rsid w:val="477494FD"/>
    <w:rsid w:val="47C4F3E0"/>
    <w:rsid w:val="48067A86"/>
    <w:rsid w:val="48684CFD"/>
    <w:rsid w:val="48A20AEC"/>
    <w:rsid w:val="48F25E15"/>
    <w:rsid w:val="49A8AC0A"/>
    <w:rsid w:val="49B61A47"/>
    <w:rsid w:val="49E11ED8"/>
    <w:rsid w:val="4A8DA779"/>
    <w:rsid w:val="4AEDC728"/>
    <w:rsid w:val="4B537A60"/>
    <w:rsid w:val="4B8E4263"/>
    <w:rsid w:val="4BD81C85"/>
    <w:rsid w:val="4BF85D6F"/>
    <w:rsid w:val="4BFB2172"/>
    <w:rsid w:val="4C732B59"/>
    <w:rsid w:val="4C928393"/>
    <w:rsid w:val="4CDF0590"/>
    <w:rsid w:val="4CE2ADC7"/>
    <w:rsid w:val="4D0AB5F3"/>
    <w:rsid w:val="4D7938CD"/>
    <w:rsid w:val="4DB7EF94"/>
    <w:rsid w:val="4DC56FF9"/>
    <w:rsid w:val="4E4468B0"/>
    <w:rsid w:val="4E736723"/>
    <w:rsid w:val="4E874BC5"/>
    <w:rsid w:val="4EF1430C"/>
    <w:rsid w:val="4F0008E4"/>
    <w:rsid w:val="4F1DA3A0"/>
    <w:rsid w:val="4F72AF23"/>
    <w:rsid w:val="4F749E18"/>
    <w:rsid w:val="4F7E0B25"/>
    <w:rsid w:val="4F925BC1"/>
    <w:rsid w:val="4FE5BF2F"/>
    <w:rsid w:val="50195B78"/>
    <w:rsid w:val="5053A4FF"/>
    <w:rsid w:val="513C10FE"/>
    <w:rsid w:val="516E03A5"/>
    <w:rsid w:val="51993F8F"/>
    <w:rsid w:val="51B01A67"/>
    <w:rsid w:val="51D31418"/>
    <w:rsid w:val="51D851DB"/>
    <w:rsid w:val="522FD3F1"/>
    <w:rsid w:val="5242C474"/>
    <w:rsid w:val="52870D69"/>
    <w:rsid w:val="52DD085A"/>
    <w:rsid w:val="52F41711"/>
    <w:rsid w:val="5309D406"/>
    <w:rsid w:val="536E8CB8"/>
    <w:rsid w:val="53B77AB3"/>
    <w:rsid w:val="544F1CBF"/>
    <w:rsid w:val="5475FB99"/>
    <w:rsid w:val="54808C31"/>
    <w:rsid w:val="549AEBAF"/>
    <w:rsid w:val="54C183AC"/>
    <w:rsid w:val="54F9875C"/>
    <w:rsid w:val="55176A0B"/>
    <w:rsid w:val="55A2963F"/>
    <w:rsid w:val="55AACF2A"/>
    <w:rsid w:val="55D0B250"/>
    <w:rsid w:val="55D8C8C4"/>
    <w:rsid w:val="5621CDA9"/>
    <w:rsid w:val="566DB050"/>
    <w:rsid w:val="5699C8D4"/>
    <w:rsid w:val="5705AAC9"/>
    <w:rsid w:val="573A0F8C"/>
    <w:rsid w:val="5756D758"/>
    <w:rsid w:val="57C78834"/>
    <w:rsid w:val="5828C6F7"/>
    <w:rsid w:val="584A3391"/>
    <w:rsid w:val="589F1575"/>
    <w:rsid w:val="58C15FE1"/>
    <w:rsid w:val="58EF0C7F"/>
    <w:rsid w:val="59097FBF"/>
    <w:rsid w:val="5923E5ED"/>
    <w:rsid w:val="596C33DA"/>
    <w:rsid w:val="59E41E9B"/>
    <w:rsid w:val="59ECF76B"/>
    <w:rsid w:val="59F5BAB3"/>
    <w:rsid w:val="5A15272A"/>
    <w:rsid w:val="5A43872D"/>
    <w:rsid w:val="5A59858C"/>
    <w:rsid w:val="5A5F28DD"/>
    <w:rsid w:val="5A83858D"/>
    <w:rsid w:val="5A9AD622"/>
    <w:rsid w:val="5B44B77E"/>
    <w:rsid w:val="5B9C9842"/>
    <w:rsid w:val="5BEDD767"/>
    <w:rsid w:val="5C2FC9AE"/>
    <w:rsid w:val="5C4810B0"/>
    <w:rsid w:val="5C6DFF28"/>
    <w:rsid w:val="5CE25D37"/>
    <w:rsid w:val="5D0ABFEC"/>
    <w:rsid w:val="5D192610"/>
    <w:rsid w:val="5D227BF0"/>
    <w:rsid w:val="5D619EB1"/>
    <w:rsid w:val="5D7F2F85"/>
    <w:rsid w:val="5DBF52D0"/>
    <w:rsid w:val="5DDDEAAD"/>
    <w:rsid w:val="5DE3B1BB"/>
    <w:rsid w:val="5E36C9B8"/>
    <w:rsid w:val="5E4B4CD3"/>
    <w:rsid w:val="5E8FBB38"/>
    <w:rsid w:val="5FC450D2"/>
    <w:rsid w:val="5FCBEF8D"/>
    <w:rsid w:val="60AC495E"/>
    <w:rsid w:val="6109CAFC"/>
    <w:rsid w:val="616894C7"/>
    <w:rsid w:val="616E6A7A"/>
    <w:rsid w:val="61F5ED13"/>
    <w:rsid w:val="61F6163F"/>
    <w:rsid w:val="6240B1EE"/>
    <w:rsid w:val="627AD4EE"/>
    <w:rsid w:val="631B7A75"/>
    <w:rsid w:val="633F460B"/>
    <w:rsid w:val="63662270"/>
    <w:rsid w:val="63789517"/>
    <w:rsid w:val="6391BD74"/>
    <w:rsid w:val="63A091B8"/>
    <w:rsid w:val="63AF2C58"/>
    <w:rsid w:val="6439F9AF"/>
    <w:rsid w:val="644F067B"/>
    <w:rsid w:val="64555240"/>
    <w:rsid w:val="6497C1F5"/>
    <w:rsid w:val="64AA8D5A"/>
    <w:rsid w:val="64CCCEFD"/>
    <w:rsid w:val="64D3B633"/>
    <w:rsid w:val="64DCA1D7"/>
    <w:rsid w:val="65286E69"/>
    <w:rsid w:val="652B9A14"/>
    <w:rsid w:val="6538A4E4"/>
    <w:rsid w:val="654AFCB9"/>
    <w:rsid w:val="65DB6A9C"/>
    <w:rsid w:val="66571746"/>
    <w:rsid w:val="665B62EB"/>
    <w:rsid w:val="66B035D9"/>
    <w:rsid w:val="66C93F13"/>
    <w:rsid w:val="66FB5C13"/>
    <w:rsid w:val="6705B9AE"/>
    <w:rsid w:val="67142501"/>
    <w:rsid w:val="672740C8"/>
    <w:rsid w:val="67323328"/>
    <w:rsid w:val="677853D0"/>
    <w:rsid w:val="6852041A"/>
    <w:rsid w:val="68652E97"/>
    <w:rsid w:val="689D9E99"/>
    <w:rsid w:val="68EC25D7"/>
    <w:rsid w:val="6907D275"/>
    <w:rsid w:val="69853245"/>
    <w:rsid w:val="6997A98A"/>
    <w:rsid w:val="69D7241B"/>
    <w:rsid w:val="69E70D4D"/>
    <w:rsid w:val="6A483760"/>
    <w:rsid w:val="6A6228BD"/>
    <w:rsid w:val="6A691507"/>
    <w:rsid w:val="6AD9F75B"/>
    <w:rsid w:val="6BFCB81F"/>
    <w:rsid w:val="6C297C84"/>
    <w:rsid w:val="6C4EA2AB"/>
    <w:rsid w:val="6C51B048"/>
    <w:rsid w:val="6C8EC174"/>
    <w:rsid w:val="6D1D41B6"/>
    <w:rsid w:val="6D3F621D"/>
    <w:rsid w:val="6D652CD9"/>
    <w:rsid w:val="6E11981D"/>
    <w:rsid w:val="6E518A2C"/>
    <w:rsid w:val="6E6962A1"/>
    <w:rsid w:val="6E8CE3C1"/>
    <w:rsid w:val="6EC78334"/>
    <w:rsid w:val="6EE1E2B2"/>
    <w:rsid w:val="6F2C6849"/>
    <w:rsid w:val="7042B18D"/>
    <w:rsid w:val="7051A402"/>
    <w:rsid w:val="706071FE"/>
    <w:rsid w:val="7090E89B"/>
    <w:rsid w:val="70BFED11"/>
    <w:rsid w:val="70FC1B0E"/>
    <w:rsid w:val="711FEEC6"/>
    <w:rsid w:val="7133E2CF"/>
    <w:rsid w:val="717E3283"/>
    <w:rsid w:val="719B3183"/>
    <w:rsid w:val="720C10DD"/>
    <w:rsid w:val="7223E591"/>
    <w:rsid w:val="72484F1A"/>
    <w:rsid w:val="7263F974"/>
    <w:rsid w:val="726BE7BE"/>
    <w:rsid w:val="727EEAE0"/>
    <w:rsid w:val="736ADCF0"/>
    <w:rsid w:val="73A7E13E"/>
    <w:rsid w:val="73B467E5"/>
    <w:rsid w:val="73CE658F"/>
    <w:rsid w:val="73D2E676"/>
    <w:rsid w:val="74E93A3C"/>
    <w:rsid w:val="7511B838"/>
    <w:rsid w:val="756E9E6C"/>
    <w:rsid w:val="75AB1985"/>
    <w:rsid w:val="75C1E424"/>
    <w:rsid w:val="7642A440"/>
    <w:rsid w:val="764307FD"/>
    <w:rsid w:val="767ACD9D"/>
    <w:rsid w:val="772F76A4"/>
    <w:rsid w:val="77351E18"/>
    <w:rsid w:val="77E6C922"/>
    <w:rsid w:val="77ED7407"/>
    <w:rsid w:val="77F17016"/>
    <w:rsid w:val="78376A52"/>
    <w:rsid w:val="78622A04"/>
    <w:rsid w:val="7874A7BB"/>
    <w:rsid w:val="7882F33D"/>
    <w:rsid w:val="78B5CEA4"/>
    <w:rsid w:val="79547190"/>
    <w:rsid w:val="795B7A4C"/>
    <w:rsid w:val="795BAB33"/>
    <w:rsid w:val="797B057B"/>
    <w:rsid w:val="79D17354"/>
    <w:rsid w:val="7A05E7EB"/>
    <w:rsid w:val="7A1722C2"/>
    <w:rsid w:val="7A3E673E"/>
    <w:rsid w:val="7A55A576"/>
    <w:rsid w:val="7AD51D20"/>
    <w:rsid w:val="7B073C99"/>
    <w:rsid w:val="7B1EE0A5"/>
    <w:rsid w:val="7BB2F323"/>
    <w:rsid w:val="7BCF8D7C"/>
    <w:rsid w:val="7BF1C2F4"/>
    <w:rsid w:val="7C142BAD"/>
    <w:rsid w:val="7C7F84C7"/>
    <w:rsid w:val="7CAFD8E7"/>
    <w:rsid w:val="7CF9CE13"/>
    <w:rsid w:val="7D532ED2"/>
    <w:rsid w:val="7DC45F83"/>
    <w:rsid w:val="7E53A31D"/>
    <w:rsid w:val="7E7F03FB"/>
    <w:rsid w:val="7E8FD0D8"/>
    <w:rsid w:val="7F014152"/>
    <w:rsid w:val="7F2EB1A8"/>
    <w:rsid w:val="7F369489"/>
    <w:rsid w:val="7F6D55F2"/>
    <w:rsid w:val="7F7AE8BC"/>
    <w:rsid w:val="7F9A8ED9"/>
    <w:rsid w:val="7FD045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77247"/>
  <w15:chartTrackingRefBased/>
  <w15:docId w15:val="{2386104F-42AA-4E17-A7F3-C477FBD4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412209"/>
    <w:pPr>
      <w:pBdr>
        <w:top w:val="nil"/>
        <w:left w:val="nil"/>
        <w:bottom w:val="nil"/>
        <w:right w:val="nil"/>
        <w:between w:val="nil"/>
        <w:bar w:val="nil"/>
      </w:pBdr>
      <w:spacing w:after="0" w:line="240" w:lineRule="auto"/>
    </w:pPr>
    <w:rPr>
      <w:rFonts w:ascii="Times New Roman" w:hAnsi="Times New Roman" w:eastAsia="Arial Unicode MS" w:cs="Times New Roman"/>
      <w:sz w:val="24"/>
      <w:szCs w:val="24"/>
      <w:bdr w:val="nil"/>
      <w:lang w:val="en-US"/>
    </w:rPr>
  </w:style>
  <w:style w:type="paragraph" w:styleId="Heading3">
    <w:name w:val="heading 3"/>
    <w:basedOn w:val="Normal"/>
    <w:link w:val="Heading3Char"/>
    <w:uiPriority w:val="9"/>
    <w:qFormat/>
    <w:rsid w:val="009D5A7C"/>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outlineLvl w:val="2"/>
    </w:pPr>
    <w:rPr>
      <w:rFonts w:eastAsia="Times New Roman"/>
      <w:b/>
      <w:bCs/>
      <w:sz w:val="27"/>
      <w:szCs w:val="27"/>
      <w:bdr w:val="none" w:color="auto" w:sz="0" w:space="0"/>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12209"/>
    <w:pPr>
      <w:ind w:left="720"/>
      <w:contextualSpacing/>
    </w:pPr>
  </w:style>
  <w:style w:type="paragraph" w:styleId="CM126" w:customStyle="1">
    <w:name w:val="CM126"/>
    <w:basedOn w:val="Normal"/>
    <w:rsid w:val="00412209"/>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spacing w:after="248"/>
    </w:pPr>
    <w:rPr>
      <w:rFonts w:eastAsiaTheme="minorHAnsi"/>
      <w:bdr w:val="none" w:color="auto" w:sz="0" w:space="0"/>
      <w:lang w:val="en-GB" w:eastAsia="en-GB"/>
    </w:rPr>
  </w:style>
  <w:style w:type="paragraph" w:styleId="legclearfix" w:customStyle="1">
    <w:name w:val="legclearfix"/>
    <w:basedOn w:val="Normal"/>
    <w:rsid w:val="00412209"/>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character" w:styleId="legsubstitution" w:customStyle="1">
    <w:name w:val="legsubstitution"/>
    <w:basedOn w:val="DefaultParagraphFont"/>
    <w:rsid w:val="00412209"/>
  </w:style>
  <w:style w:type="paragraph" w:styleId="leglisttextstandard" w:customStyle="1">
    <w:name w:val="leglisttextstandard"/>
    <w:basedOn w:val="Normal"/>
    <w:rsid w:val="00412209"/>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paragraph" w:styleId="Header">
    <w:name w:val="header"/>
    <w:basedOn w:val="Normal"/>
    <w:link w:val="HeaderChar"/>
    <w:uiPriority w:val="99"/>
    <w:unhideWhenUsed/>
    <w:rsid w:val="00774EBF"/>
    <w:pPr>
      <w:tabs>
        <w:tab w:val="center" w:pos="4513"/>
        <w:tab w:val="right" w:pos="9026"/>
      </w:tabs>
    </w:pPr>
  </w:style>
  <w:style w:type="character" w:styleId="HeaderChar" w:customStyle="1">
    <w:name w:val="Header Char"/>
    <w:basedOn w:val="DefaultParagraphFont"/>
    <w:link w:val="Header"/>
    <w:uiPriority w:val="99"/>
    <w:rsid w:val="00774EBF"/>
    <w:rPr>
      <w:rFonts w:ascii="Times New Roman" w:hAnsi="Times New Roman" w:eastAsia="Arial Unicode MS" w:cs="Times New Roman"/>
      <w:sz w:val="24"/>
      <w:szCs w:val="24"/>
      <w:bdr w:val="nil"/>
      <w:lang w:val="en-US"/>
    </w:rPr>
  </w:style>
  <w:style w:type="paragraph" w:styleId="Footer">
    <w:name w:val="footer"/>
    <w:basedOn w:val="Normal"/>
    <w:link w:val="FooterChar"/>
    <w:uiPriority w:val="99"/>
    <w:unhideWhenUsed/>
    <w:rsid w:val="00774EBF"/>
    <w:pPr>
      <w:tabs>
        <w:tab w:val="center" w:pos="4513"/>
        <w:tab w:val="right" w:pos="9026"/>
      </w:tabs>
    </w:pPr>
  </w:style>
  <w:style w:type="character" w:styleId="FooterChar" w:customStyle="1">
    <w:name w:val="Footer Char"/>
    <w:basedOn w:val="DefaultParagraphFont"/>
    <w:link w:val="Footer"/>
    <w:uiPriority w:val="99"/>
    <w:rsid w:val="00774EBF"/>
    <w:rPr>
      <w:rFonts w:ascii="Times New Roman" w:hAnsi="Times New Roman" w:eastAsia="Arial Unicode MS" w:cs="Times New Roman"/>
      <w:sz w:val="24"/>
      <w:szCs w:val="24"/>
      <w:bdr w:val="nil"/>
      <w:lang w:val="en-US"/>
    </w:rPr>
  </w:style>
  <w:style w:type="table" w:styleId="TableGrid">
    <w:name w:val="Table Grid"/>
    <w:basedOn w:val="TableNormal"/>
    <w:uiPriority w:val="39"/>
    <w:rsid w:val="002719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11A89"/>
    <w:rPr>
      <w:color w:val="0563C1" w:themeColor="hyperlink"/>
      <w:u w:val="single"/>
    </w:rPr>
  </w:style>
  <w:style w:type="character" w:styleId="UnresolvedMention">
    <w:name w:val="Unresolved Mention"/>
    <w:basedOn w:val="DefaultParagraphFont"/>
    <w:uiPriority w:val="99"/>
    <w:semiHidden/>
    <w:unhideWhenUsed/>
    <w:rsid w:val="00F11A89"/>
    <w:rPr>
      <w:color w:val="605E5C"/>
      <w:shd w:val="clear" w:color="auto" w:fill="E1DFDD"/>
    </w:rPr>
  </w:style>
  <w:style w:type="character" w:styleId="normaltextrun" w:customStyle="1">
    <w:name w:val="normaltextrun"/>
    <w:basedOn w:val="DefaultParagraphFont"/>
    <w:uiPriority w:val="1"/>
    <w:rsid w:val="7133E2CF"/>
    <w:rPr>
      <w:rFonts w:ascii="Times New Roman" w:hAnsi="Times New Roman" w:eastAsia="Times New Roman" w:cs="Times New Roman"/>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eastAsia="Arial Unicode MS" w:cs="Times New Roman"/>
      <w:sz w:val="20"/>
      <w:szCs w:val="20"/>
      <w:bdr w:val="nil"/>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60087"/>
    <w:pPr>
      <w:spacing w:after="0" w:line="240" w:lineRule="auto"/>
    </w:pPr>
    <w:rPr>
      <w:rFonts w:ascii="Times New Roman" w:hAnsi="Times New Roman" w:eastAsia="Arial Unicode MS" w:cs="Times New Roman"/>
      <w:sz w:val="24"/>
      <w:szCs w:val="24"/>
      <w:bdr w:val="nil"/>
      <w:lang w:val="en-US"/>
    </w:rPr>
  </w:style>
  <w:style w:type="paragraph" w:styleId="CommentSubject">
    <w:name w:val="annotation subject"/>
    <w:basedOn w:val="CommentText"/>
    <w:next w:val="CommentText"/>
    <w:link w:val="CommentSubjectChar"/>
    <w:uiPriority w:val="99"/>
    <w:semiHidden/>
    <w:unhideWhenUsed/>
    <w:rsid w:val="00460087"/>
    <w:rPr>
      <w:b/>
      <w:bCs/>
    </w:rPr>
  </w:style>
  <w:style w:type="character" w:styleId="CommentSubjectChar" w:customStyle="1">
    <w:name w:val="Comment Subject Char"/>
    <w:basedOn w:val="CommentTextChar"/>
    <w:link w:val="CommentSubject"/>
    <w:uiPriority w:val="99"/>
    <w:semiHidden/>
    <w:rsid w:val="00460087"/>
    <w:rPr>
      <w:rFonts w:ascii="Times New Roman" w:hAnsi="Times New Roman" w:eastAsia="Arial Unicode MS" w:cs="Times New Roman"/>
      <w:b/>
      <w:bCs/>
      <w:sz w:val="20"/>
      <w:szCs w:val="20"/>
      <w:bdr w:val="nil"/>
      <w:lang w:val="en-US"/>
    </w:rPr>
  </w:style>
  <w:style w:type="character" w:styleId="Heading3Char" w:customStyle="1">
    <w:name w:val="Heading 3 Char"/>
    <w:basedOn w:val="DefaultParagraphFont"/>
    <w:link w:val="Heading3"/>
    <w:uiPriority w:val="9"/>
    <w:rsid w:val="009D5A7C"/>
    <w:rPr>
      <w:rFonts w:ascii="Times New Roman" w:hAnsi="Times New Roman" w:eastAsia="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27767">
      <w:bodyDiv w:val="1"/>
      <w:marLeft w:val="0"/>
      <w:marRight w:val="0"/>
      <w:marTop w:val="0"/>
      <w:marBottom w:val="0"/>
      <w:divBdr>
        <w:top w:val="none" w:sz="0" w:space="0" w:color="auto"/>
        <w:left w:val="none" w:sz="0" w:space="0" w:color="auto"/>
        <w:bottom w:val="none" w:sz="0" w:space="0" w:color="auto"/>
        <w:right w:val="none" w:sz="0" w:space="0" w:color="auto"/>
      </w:divBdr>
    </w:div>
    <w:div w:id="816338233">
      <w:bodyDiv w:val="1"/>
      <w:marLeft w:val="0"/>
      <w:marRight w:val="0"/>
      <w:marTop w:val="0"/>
      <w:marBottom w:val="0"/>
      <w:divBdr>
        <w:top w:val="none" w:sz="0" w:space="0" w:color="auto"/>
        <w:left w:val="none" w:sz="0" w:space="0" w:color="auto"/>
        <w:bottom w:val="none" w:sz="0" w:space="0" w:color="auto"/>
        <w:right w:val="none" w:sz="0" w:space="0" w:color="auto"/>
      </w:divBdr>
    </w:div>
    <w:div w:id="178311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investigations@oldham.gov.uk" TargetMode="Externa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AFF8E39EFB543AF23530E2D0EE1D6" ma:contentTypeVersion="11" ma:contentTypeDescription="Create a new document." ma:contentTypeScope="" ma:versionID="a7252f0b8c1101e651ef9ee80a23513d">
  <xsd:schema xmlns:xsd="http://www.w3.org/2001/XMLSchema" xmlns:xs="http://www.w3.org/2001/XMLSchema" xmlns:p="http://schemas.microsoft.com/office/2006/metadata/properties" xmlns:ns2="d5e5c521-1693-46fe-aed8-faa12c1ea68f" xmlns:ns3="e8a5ee86-a704-4a64-96fa-f39a4ffd7c68" targetNamespace="http://schemas.microsoft.com/office/2006/metadata/properties" ma:root="true" ma:fieldsID="dea0aaf7515e3e05877f1145ee8cc66f" ns2:_="" ns3:_="">
    <xsd:import namespace="d5e5c521-1693-46fe-aed8-faa12c1ea68f"/>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5c521-1693-46fe-aed8-faa12c1ea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eb218-ad5d-49a8-be3e-f2e4410a78b6}" ma:internalName="TaxCatchAll" ma:showField="CatchAllData" ma:web="02e8c456-2cb3-4eb1-8a61-256c5f52f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a5ee86-a704-4a64-96fa-f39a4ffd7c68" xsi:nil="true"/>
    <lcf76f155ced4ddcb4097134ff3c332f xmlns="d5e5c521-1693-46fe-aed8-faa12c1ea6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2879E5-0E21-4DD7-959F-313FC4E6B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5c521-1693-46fe-aed8-faa12c1ea68f"/>
    <ds:schemaRef ds:uri="e8a5ee86-a704-4a64-96fa-f39a4ffd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C175B-A096-42A7-84F2-114DA7A535C5}">
  <ds:schemaRefs>
    <ds:schemaRef ds:uri="http://schemas.microsoft.com/sharepoint/v3/contenttype/forms"/>
  </ds:schemaRefs>
</ds:datastoreItem>
</file>

<file path=customXml/itemProps3.xml><?xml version="1.0" encoding="utf-8"?>
<ds:datastoreItem xmlns:ds="http://schemas.openxmlformats.org/officeDocument/2006/customXml" ds:itemID="{DBA5E875-E655-4387-AD4D-5AFF54912C30}">
  <ds:schemaRefs>
    <ds:schemaRef ds:uri="http://schemas.microsoft.com/office/2006/metadata/properties"/>
    <ds:schemaRef ds:uri="http://schemas.microsoft.com/office/infopath/2007/PartnerControls"/>
    <ds:schemaRef ds:uri="e8a5ee86-a704-4a64-96fa-f39a4ffd7c68"/>
    <ds:schemaRef ds:uri="d5e5c521-1693-46fe-aed8-faa12c1ea68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Barton</dc:creator>
  <keywords/>
  <dc:description/>
  <lastModifiedBy>Jennifer Penn</lastModifiedBy>
  <revision>32</revision>
  <dcterms:created xsi:type="dcterms:W3CDTF">2024-07-24T07:38:00.0000000Z</dcterms:created>
  <dcterms:modified xsi:type="dcterms:W3CDTF">2024-07-31T12:57:26.8158366Z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0x01010098CAFF8E39EFB543AF23530E2D0EE1D6</vt:lpwstr>
  </property>
  <property fmtid="{D5CDD505-2E9C-101B-9397-08002B2CF9AE}" pid="3" name="MediaServiceImageTags">
    <vt:lpwstr/>
  </property>
</Properties>
</file>